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026" w:rsidRPr="002C4026" w:rsidRDefault="002C4026" w:rsidP="002C4026">
      <w:pPr>
        <w:spacing w:before="100" w:beforeAutospacing="1" w:after="100" w:afterAutospacing="1" w:line="360" w:lineRule="auto"/>
        <w:ind w:firstLine="709"/>
        <w:outlineLvl w:val="0"/>
        <w:rPr>
          <w:rFonts w:ascii="Arial" w:eastAsia="Times New Roman" w:hAnsi="Arial" w:cs="Arial"/>
          <w:b/>
          <w:bCs/>
          <w:color w:val="333333"/>
          <w:kern w:val="36"/>
          <w:sz w:val="24"/>
          <w:szCs w:val="24"/>
          <w:lang w:eastAsia="ru-RU"/>
        </w:rPr>
      </w:pPr>
      <w:r w:rsidRPr="002C4026">
        <w:rPr>
          <w:rFonts w:ascii="Arial" w:eastAsia="Times New Roman" w:hAnsi="Arial" w:cs="Arial"/>
          <w:b/>
          <w:bCs/>
          <w:color w:val="333333"/>
          <w:kern w:val="36"/>
          <w:sz w:val="24"/>
          <w:szCs w:val="24"/>
          <w:lang w:eastAsia="ru-RU"/>
        </w:rPr>
        <w:t>Османская империя и Персия в XVIII в.</w:t>
      </w:r>
    </w:p>
    <w:p w:rsidR="002C4026" w:rsidRPr="002C4026" w:rsidRDefault="002C4026" w:rsidP="002C4026">
      <w:pPr>
        <w:spacing w:after="0" w:line="360" w:lineRule="auto"/>
        <w:ind w:firstLine="709"/>
        <w:rPr>
          <w:rFonts w:ascii="Arial" w:eastAsia="Times New Roman" w:hAnsi="Arial" w:cs="Arial"/>
          <w:color w:val="333333"/>
          <w:sz w:val="24"/>
          <w:szCs w:val="24"/>
          <w:lang w:eastAsia="ru-RU"/>
        </w:rPr>
      </w:pPr>
      <w:r w:rsidRPr="002C4026">
        <w:rPr>
          <w:rFonts w:ascii="Arial" w:eastAsia="Times New Roman" w:hAnsi="Arial" w:cs="Arial"/>
          <w:color w:val="333333"/>
          <w:sz w:val="24"/>
          <w:szCs w:val="24"/>
          <w:lang w:eastAsia="ru-RU"/>
        </w:rPr>
        <w:t>1. Как изменилась жизнь Османской империи к XVIII в.</w:t>
      </w:r>
      <w:r w:rsidRPr="002C4026">
        <w:rPr>
          <w:rFonts w:ascii="Arial" w:eastAsia="Times New Roman" w:hAnsi="Arial" w:cs="Arial"/>
          <w:color w:val="333333"/>
          <w:sz w:val="24"/>
          <w:szCs w:val="24"/>
          <w:lang w:eastAsia="ru-RU"/>
        </w:rPr>
        <w:br/>
        <w:t>2. «Эпоха тюльпанов»</w:t>
      </w:r>
      <w:r w:rsidRPr="002C4026">
        <w:rPr>
          <w:rFonts w:ascii="Arial" w:eastAsia="Times New Roman" w:hAnsi="Arial" w:cs="Arial"/>
          <w:color w:val="333333"/>
          <w:sz w:val="24"/>
          <w:szCs w:val="24"/>
          <w:lang w:eastAsia="ru-RU"/>
        </w:rPr>
        <w:br/>
        <w:t>3. «Обновлённый порядок»</w:t>
      </w:r>
      <w:r w:rsidRPr="002C4026">
        <w:rPr>
          <w:rFonts w:ascii="Arial" w:eastAsia="Times New Roman" w:hAnsi="Arial" w:cs="Arial"/>
          <w:color w:val="333333"/>
          <w:sz w:val="24"/>
          <w:szCs w:val="24"/>
          <w:lang w:eastAsia="ru-RU"/>
        </w:rPr>
        <w:br/>
        <w:t>4. Персия в XVIII в.</w:t>
      </w:r>
    </w:p>
    <w:p w:rsidR="002C4026" w:rsidRPr="002C4026" w:rsidRDefault="002C4026" w:rsidP="002C4026">
      <w:pPr>
        <w:spacing w:after="0" w:line="360" w:lineRule="auto"/>
        <w:ind w:firstLine="709"/>
        <w:rPr>
          <w:rFonts w:ascii="Arial" w:eastAsia="Times New Roman" w:hAnsi="Arial" w:cs="Arial"/>
          <w:b/>
          <w:bCs/>
          <w:color w:val="333333"/>
          <w:sz w:val="24"/>
          <w:szCs w:val="24"/>
          <w:lang w:eastAsia="ru-RU"/>
        </w:rPr>
      </w:pPr>
    </w:p>
    <w:p w:rsidR="002C4026" w:rsidRPr="002C4026" w:rsidRDefault="002C4026" w:rsidP="002C4026">
      <w:pPr>
        <w:spacing w:after="0" w:line="360" w:lineRule="auto"/>
        <w:ind w:firstLine="709"/>
        <w:rPr>
          <w:rFonts w:ascii="Arial" w:eastAsia="Times New Roman" w:hAnsi="Arial" w:cs="Arial"/>
          <w:color w:val="333333"/>
          <w:sz w:val="24"/>
          <w:szCs w:val="24"/>
          <w:lang w:eastAsia="ru-RU"/>
        </w:rPr>
      </w:pPr>
      <w:r w:rsidRPr="002C4026">
        <w:rPr>
          <w:rFonts w:ascii="Arial" w:eastAsia="Times New Roman" w:hAnsi="Arial" w:cs="Arial"/>
          <w:b/>
          <w:bCs/>
          <w:color w:val="333333"/>
          <w:sz w:val="24"/>
          <w:szCs w:val="24"/>
          <w:lang w:eastAsia="ru-RU"/>
        </w:rPr>
        <w:t>Важнейшие даты:</w:t>
      </w:r>
    </w:p>
    <w:p w:rsidR="002C4026" w:rsidRPr="002C4026" w:rsidRDefault="002C4026" w:rsidP="002C4026">
      <w:pPr>
        <w:numPr>
          <w:ilvl w:val="0"/>
          <w:numId w:val="1"/>
        </w:numPr>
        <w:spacing w:before="100" w:beforeAutospacing="1" w:after="120" w:line="360" w:lineRule="auto"/>
        <w:ind w:firstLine="709"/>
        <w:rPr>
          <w:rFonts w:ascii="Arial" w:eastAsia="Times New Roman" w:hAnsi="Arial" w:cs="Arial"/>
          <w:color w:val="333333"/>
          <w:sz w:val="24"/>
          <w:szCs w:val="24"/>
          <w:lang w:eastAsia="ru-RU"/>
        </w:rPr>
      </w:pPr>
      <w:r w:rsidRPr="002C4026">
        <w:rPr>
          <w:rFonts w:ascii="Arial" w:eastAsia="Times New Roman" w:hAnsi="Arial" w:cs="Arial"/>
          <w:b/>
          <w:bCs/>
          <w:color w:val="333333"/>
          <w:sz w:val="24"/>
          <w:szCs w:val="24"/>
          <w:lang w:eastAsia="ru-RU"/>
        </w:rPr>
        <w:t>1774 г.</w:t>
      </w:r>
      <w:r w:rsidRPr="002C4026">
        <w:rPr>
          <w:rFonts w:ascii="Arial" w:eastAsia="Times New Roman" w:hAnsi="Arial" w:cs="Arial"/>
          <w:color w:val="333333"/>
          <w:sz w:val="24"/>
          <w:szCs w:val="24"/>
          <w:lang w:eastAsia="ru-RU"/>
        </w:rPr>
        <w:t xml:space="preserve"> — </w:t>
      </w:r>
      <w:proofErr w:type="spellStart"/>
      <w:r w:rsidRPr="002C4026">
        <w:rPr>
          <w:rFonts w:ascii="Arial" w:eastAsia="Times New Roman" w:hAnsi="Arial" w:cs="Arial"/>
          <w:color w:val="333333"/>
          <w:sz w:val="24"/>
          <w:szCs w:val="24"/>
          <w:lang w:eastAsia="ru-RU"/>
        </w:rPr>
        <w:t>Кючук-Кайнарджийский</w:t>
      </w:r>
      <w:proofErr w:type="spellEnd"/>
      <w:r w:rsidRPr="002C4026">
        <w:rPr>
          <w:rFonts w:ascii="Arial" w:eastAsia="Times New Roman" w:hAnsi="Arial" w:cs="Arial"/>
          <w:color w:val="333333"/>
          <w:sz w:val="24"/>
          <w:szCs w:val="24"/>
          <w:lang w:eastAsia="ru-RU"/>
        </w:rPr>
        <w:t xml:space="preserve"> мирный договор;</w:t>
      </w:r>
    </w:p>
    <w:p w:rsidR="002C4026" w:rsidRPr="002C4026" w:rsidRDefault="002C4026" w:rsidP="002C4026">
      <w:pPr>
        <w:numPr>
          <w:ilvl w:val="0"/>
          <w:numId w:val="1"/>
        </w:numPr>
        <w:spacing w:before="100" w:beforeAutospacing="1" w:after="120" w:line="360" w:lineRule="auto"/>
        <w:ind w:firstLine="709"/>
        <w:rPr>
          <w:rFonts w:ascii="Arial" w:eastAsia="Times New Roman" w:hAnsi="Arial" w:cs="Arial"/>
          <w:color w:val="333333"/>
          <w:sz w:val="24"/>
          <w:szCs w:val="24"/>
          <w:lang w:eastAsia="ru-RU"/>
        </w:rPr>
      </w:pPr>
      <w:r w:rsidRPr="002C4026">
        <w:rPr>
          <w:rFonts w:ascii="Arial" w:eastAsia="Times New Roman" w:hAnsi="Arial" w:cs="Arial"/>
          <w:b/>
          <w:bCs/>
          <w:color w:val="333333"/>
          <w:sz w:val="24"/>
          <w:szCs w:val="24"/>
          <w:lang w:eastAsia="ru-RU"/>
        </w:rPr>
        <w:t>1783 г.</w:t>
      </w:r>
      <w:r w:rsidRPr="002C4026">
        <w:rPr>
          <w:rFonts w:ascii="Arial" w:eastAsia="Times New Roman" w:hAnsi="Arial" w:cs="Arial"/>
          <w:color w:val="333333"/>
          <w:sz w:val="24"/>
          <w:szCs w:val="24"/>
          <w:lang w:eastAsia="ru-RU"/>
        </w:rPr>
        <w:t> — включение Крыма в состав Российской империи;</w:t>
      </w:r>
    </w:p>
    <w:p w:rsidR="002C4026" w:rsidRPr="002C4026" w:rsidRDefault="002C4026" w:rsidP="002C4026">
      <w:pPr>
        <w:numPr>
          <w:ilvl w:val="0"/>
          <w:numId w:val="1"/>
        </w:numPr>
        <w:spacing w:before="100" w:beforeAutospacing="1" w:after="100" w:afterAutospacing="1" w:line="360" w:lineRule="auto"/>
        <w:ind w:firstLine="709"/>
        <w:rPr>
          <w:rFonts w:ascii="Arial" w:eastAsia="Times New Roman" w:hAnsi="Arial" w:cs="Arial"/>
          <w:color w:val="333333"/>
          <w:sz w:val="24"/>
          <w:szCs w:val="24"/>
          <w:lang w:eastAsia="ru-RU"/>
        </w:rPr>
      </w:pPr>
      <w:r w:rsidRPr="002C4026">
        <w:rPr>
          <w:rFonts w:ascii="Arial" w:eastAsia="Times New Roman" w:hAnsi="Arial" w:cs="Arial"/>
          <w:b/>
          <w:bCs/>
          <w:color w:val="333333"/>
          <w:sz w:val="24"/>
          <w:szCs w:val="24"/>
          <w:lang w:eastAsia="ru-RU"/>
        </w:rPr>
        <w:t>1792 г.</w:t>
      </w:r>
      <w:r w:rsidRPr="002C4026">
        <w:rPr>
          <w:rFonts w:ascii="Arial" w:eastAsia="Times New Roman" w:hAnsi="Arial" w:cs="Arial"/>
          <w:color w:val="333333"/>
          <w:sz w:val="24"/>
          <w:szCs w:val="24"/>
          <w:lang w:eastAsia="ru-RU"/>
        </w:rPr>
        <w:t xml:space="preserve"> — </w:t>
      </w:r>
      <w:proofErr w:type="spellStart"/>
      <w:r w:rsidRPr="002C4026">
        <w:rPr>
          <w:rFonts w:ascii="Arial" w:eastAsia="Times New Roman" w:hAnsi="Arial" w:cs="Arial"/>
          <w:color w:val="333333"/>
          <w:sz w:val="24"/>
          <w:szCs w:val="24"/>
          <w:lang w:eastAsia="ru-RU"/>
        </w:rPr>
        <w:t>Ясский</w:t>
      </w:r>
      <w:proofErr w:type="spellEnd"/>
      <w:r w:rsidRPr="002C4026">
        <w:rPr>
          <w:rFonts w:ascii="Arial" w:eastAsia="Times New Roman" w:hAnsi="Arial" w:cs="Arial"/>
          <w:color w:val="333333"/>
          <w:sz w:val="24"/>
          <w:szCs w:val="24"/>
          <w:lang w:eastAsia="ru-RU"/>
        </w:rPr>
        <w:t xml:space="preserve"> мир.</w:t>
      </w:r>
    </w:p>
    <w:p w:rsidR="002C4026" w:rsidRPr="002C4026" w:rsidRDefault="002C4026" w:rsidP="002C4026">
      <w:pPr>
        <w:spacing w:after="0" w:line="360" w:lineRule="auto"/>
        <w:ind w:firstLine="709"/>
        <w:rPr>
          <w:rFonts w:ascii="Arial" w:eastAsia="Times New Roman" w:hAnsi="Arial" w:cs="Arial"/>
          <w:color w:val="333333"/>
          <w:sz w:val="24"/>
          <w:szCs w:val="24"/>
          <w:lang w:eastAsia="ru-RU"/>
        </w:rPr>
      </w:pPr>
      <w:r w:rsidRPr="002C4026">
        <w:rPr>
          <w:rFonts w:ascii="Arial" w:eastAsia="Times New Roman" w:hAnsi="Arial" w:cs="Arial"/>
          <w:b/>
          <w:bCs/>
          <w:color w:val="333333"/>
          <w:sz w:val="24"/>
          <w:szCs w:val="24"/>
          <w:lang w:eastAsia="ru-RU"/>
        </w:rPr>
        <w:t>Термины:</w:t>
      </w:r>
      <w:r w:rsidRPr="002C4026">
        <w:rPr>
          <w:rFonts w:ascii="Arial" w:eastAsia="Times New Roman" w:hAnsi="Arial" w:cs="Arial"/>
          <w:color w:val="333333"/>
          <w:sz w:val="24"/>
          <w:szCs w:val="24"/>
          <w:lang w:eastAsia="ru-RU"/>
        </w:rPr>
        <w:t> восточный вопрос.</w:t>
      </w:r>
    </w:p>
    <w:p w:rsidR="002C4026" w:rsidRPr="002C4026" w:rsidRDefault="002C4026" w:rsidP="002C4026">
      <w:pPr>
        <w:spacing w:after="0" w:line="360" w:lineRule="auto"/>
        <w:ind w:firstLine="709"/>
        <w:rPr>
          <w:rFonts w:ascii="Arial" w:eastAsia="Times New Roman" w:hAnsi="Arial" w:cs="Arial"/>
          <w:b/>
          <w:bCs/>
          <w:color w:val="333333"/>
          <w:sz w:val="24"/>
          <w:szCs w:val="24"/>
          <w:lang w:eastAsia="ru-RU"/>
        </w:rPr>
      </w:pPr>
    </w:p>
    <w:p w:rsidR="002C4026" w:rsidRPr="002C4026" w:rsidRDefault="002C4026" w:rsidP="002C4026">
      <w:pPr>
        <w:spacing w:after="0" w:line="360" w:lineRule="auto"/>
        <w:ind w:firstLine="709"/>
        <w:rPr>
          <w:rFonts w:ascii="Arial" w:eastAsia="Times New Roman" w:hAnsi="Arial" w:cs="Arial"/>
          <w:color w:val="333333"/>
          <w:sz w:val="24"/>
          <w:szCs w:val="24"/>
          <w:lang w:eastAsia="ru-RU"/>
        </w:rPr>
      </w:pPr>
      <w:r w:rsidRPr="002C4026">
        <w:rPr>
          <w:rFonts w:ascii="Arial" w:eastAsia="Times New Roman" w:hAnsi="Arial" w:cs="Arial"/>
          <w:b/>
          <w:bCs/>
          <w:color w:val="333333"/>
          <w:sz w:val="24"/>
          <w:szCs w:val="24"/>
          <w:lang w:eastAsia="ru-RU"/>
        </w:rPr>
        <w:t>Персоналии:</w:t>
      </w:r>
      <w:r w:rsidRPr="002C4026">
        <w:rPr>
          <w:rFonts w:ascii="Arial" w:eastAsia="Times New Roman" w:hAnsi="Arial" w:cs="Arial"/>
          <w:color w:val="333333"/>
          <w:sz w:val="24"/>
          <w:szCs w:val="24"/>
          <w:lang w:eastAsia="ru-RU"/>
        </w:rPr>
        <w:t xml:space="preserve"> Ахмед III, Селим III, </w:t>
      </w:r>
      <w:proofErr w:type="gramStart"/>
      <w:r w:rsidRPr="002C4026">
        <w:rPr>
          <w:rFonts w:ascii="Arial" w:eastAsia="Times New Roman" w:hAnsi="Arial" w:cs="Arial"/>
          <w:color w:val="333333"/>
          <w:sz w:val="24"/>
          <w:szCs w:val="24"/>
          <w:lang w:eastAsia="ru-RU"/>
        </w:rPr>
        <w:t>Надир-шах</w:t>
      </w:r>
      <w:proofErr w:type="gramEnd"/>
      <w:r w:rsidRPr="002C4026">
        <w:rPr>
          <w:rFonts w:ascii="Arial" w:eastAsia="Times New Roman" w:hAnsi="Arial" w:cs="Arial"/>
          <w:color w:val="333333"/>
          <w:sz w:val="24"/>
          <w:szCs w:val="24"/>
          <w:lang w:eastAsia="ru-RU"/>
        </w:rPr>
        <w:t>.</w:t>
      </w:r>
    </w:p>
    <w:p w:rsidR="002C4026" w:rsidRPr="002C4026" w:rsidRDefault="002C4026" w:rsidP="002C4026">
      <w:pPr>
        <w:spacing w:line="360" w:lineRule="auto"/>
        <w:ind w:firstLine="709"/>
        <w:rPr>
          <w:rFonts w:ascii="Arial" w:eastAsia="Times New Roman" w:hAnsi="Arial" w:cs="Arial"/>
          <w:color w:val="333333"/>
          <w:sz w:val="24"/>
          <w:szCs w:val="24"/>
          <w:lang w:eastAsia="ru-RU"/>
        </w:rPr>
      </w:pPr>
    </w:p>
    <w:p w:rsidR="002C4026" w:rsidRPr="002C4026" w:rsidRDefault="002C4026" w:rsidP="002C4026">
      <w:pPr>
        <w:spacing w:line="360" w:lineRule="auto"/>
        <w:ind w:firstLine="709"/>
        <w:rPr>
          <w:rFonts w:ascii="Arial" w:eastAsia="Times New Roman" w:hAnsi="Arial" w:cs="Arial"/>
          <w:color w:val="333333"/>
          <w:sz w:val="24"/>
          <w:szCs w:val="24"/>
          <w:lang w:eastAsia="ru-RU"/>
        </w:rPr>
      </w:pPr>
      <w:r w:rsidRPr="002C4026">
        <w:rPr>
          <w:rFonts w:ascii="Arial" w:eastAsia="Times New Roman" w:hAnsi="Arial" w:cs="Arial"/>
          <w:color w:val="333333"/>
          <w:sz w:val="24"/>
          <w:szCs w:val="24"/>
          <w:lang w:eastAsia="ru-RU"/>
        </w:rPr>
        <w:t xml:space="preserve">В конце XVII — начале XVIII в. Османская империя потерпела ряд болезненных поражений от Священной лиги (Священная Римская империя, Венеция, Речь </w:t>
      </w:r>
      <w:proofErr w:type="spellStart"/>
      <w:r w:rsidRPr="002C4026">
        <w:rPr>
          <w:rFonts w:ascii="Arial" w:eastAsia="Times New Roman" w:hAnsi="Arial" w:cs="Arial"/>
          <w:color w:val="333333"/>
          <w:sz w:val="24"/>
          <w:szCs w:val="24"/>
          <w:lang w:eastAsia="ru-RU"/>
        </w:rPr>
        <w:t>Посполитая</w:t>
      </w:r>
      <w:proofErr w:type="spellEnd"/>
      <w:r w:rsidRPr="002C4026">
        <w:rPr>
          <w:rFonts w:ascii="Arial" w:eastAsia="Times New Roman" w:hAnsi="Arial" w:cs="Arial"/>
          <w:color w:val="333333"/>
          <w:sz w:val="24"/>
          <w:szCs w:val="24"/>
          <w:lang w:eastAsia="ru-RU"/>
        </w:rPr>
        <w:t xml:space="preserve">, Россия). По </w:t>
      </w:r>
      <w:proofErr w:type="spellStart"/>
      <w:r w:rsidRPr="002C4026">
        <w:rPr>
          <w:rFonts w:ascii="Arial" w:eastAsia="Times New Roman" w:hAnsi="Arial" w:cs="Arial"/>
          <w:color w:val="333333"/>
          <w:sz w:val="24"/>
          <w:szCs w:val="24"/>
          <w:lang w:eastAsia="ru-RU"/>
        </w:rPr>
        <w:t>Карловицкому</w:t>
      </w:r>
      <w:proofErr w:type="spellEnd"/>
      <w:r w:rsidRPr="002C4026">
        <w:rPr>
          <w:rFonts w:ascii="Arial" w:eastAsia="Times New Roman" w:hAnsi="Arial" w:cs="Arial"/>
          <w:color w:val="333333"/>
          <w:sz w:val="24"/>
          <w:szCs w:val="24"/>
          <w:lang w:eastAsia="ru-RU"/>
        </w:rPr>
        <w:t xml:space="preserve"> миру (1699) турки возвращали своим противникам Венгрию, Трансильванию, Далмацию и территории на правом берегу Днепра. В 1700 г. Россия и Турция заключили Константинопольский мир, по которому Россия получила город Азов и прекращала выплаты ежегодных «поминок» (фактически — дани) Крымскому ханству. Многим казалось, что Османская империя умирает и скоро прекратит существование. Впрочем, «хоронили» её и до, и после XVIII в., а она просуществовала до 1921 г. Попробуем выяснить, как турецким султанам удалось исправить ситуацию.</w:t>
      </w:r>
    </w:p>
    <w:p w:rsidR="002C4026" w:rsidRPr="002C4026" w:rsidRDefault="002C4026" w:rsidP="002C4026">
      <w:pPr>
        <w:spacing w:before="100" w:beforeAutospacing="1" w:after="100" w:afterAutospacing="1" w:line="360" w:lineRule="auto"/>
        <w:ind w:firstLine="709"/>
        <w:outlineLvl w:val="1"/>
        <w:rPr>
          <w:rFonts w:ascii="Arial" w:eastAsia="Times New Roman" w:hAnsi="Arial" w:cs="Arial"/>
          <w:b/>
          <w:bCs/>
          <w:color w:val="333333"/>
          <w:sz w:val="24"/>
          <w:szCs w:val="24"/>
          <w:lang w:eastAsia="ru-RU"/>
        </w:rPr>
      </w:pPr>
      <w:r w:rsidRPr="002C4026">
        <w:rPr>
          <w:rFonts w:ascii="Arial" w:eastAsia="Times New Roman" w:hAnsi="Arial" w:cs="Arial"/>
          <w:b/>
          <w:bCs/>
          <w:color w:val="333333"/>
          <w:sz w:val="24"/>
          <w:szCs w:val="24"/>
          <w:lang w:eastAsia="ru-RU"/>
        </w:rPr>
        <w:t>Как изменилась жизнь Османской империи к XVIII в.</w:t>
      </w:r>
    </w:p>
    <w:p w:rsidR="002C4026" w:rsidRPr="002C4026" w:rsidRDefault="002C4026" w:rsidP="002C4026">
      <w:pPr>
        <w:spacing w:after="0" w:line="360" w:lineRule="auto"/>
        <w:ind w:firstLine="709"/>
        <w:rPr>
          <w:rFonts w:ascii="Arial" w:eastAsia="Times New Roman" w:hAnsi="Arial" w:cs="Arial"/>
          <w:color w:val="333333"/>
          <w:sz w:val="24"/>
          <w:szCs w:val="24"/>
          <w:lang w:eastAsia="ru-RU"/>
        </w:rPr>
      </w:pPr>
      <w:r w:rsidRPr="002C4026">
        <w:rPr>
          <w:rFonts w:ascii="Arial" w:eastAsia="Times New Roman" w:hAnsi="Arial" w:cs="Arial"/>
          <w:color w:val="333333"/>
          <w:sz w:val="24"/>
          <w:szCs w:val="24"/>
          <w:lang w:eastAsia="ru-RU"/>
        </w:rPr>
        <w:t xml:space="preserve">Проблемы Османской империи и обидные поражения от европейских государств были связаны с упадком существовавшей в Турции системы землевладения. Обычно земельные участки — </w:t>
      </w:r>
      <w:proofErr w:type="spellStart"/>
      <w:r w:rsidRPr="002C4026">
        <w:rPr>
          <w:rFonts w:ascii="Arial" w:eastAsia="Times New Roman" w:hAnsi="Arial" w:cs="Arial"/>
          <w:color w:val="333333"/>
          <w:sz w:val="24"/>
          <w:szCs w:val="24"/>
          <w:lang w:eastAsia="ru-RU"/>
        </w:rPr>
        <w:t>тимары</w:t>
      </w:r>
      <w:proofErr w:type="spellEnd"/>
      <w:r w:rsidRPr="002C4026">
        <w:rPr>
          <w:rFonts w:ascii="Arial" w:eastAsia="Times New Roman" w:hAnsi="Arial" w:cs="Arial"/>
          <w:color w:val="333333"/>
          <w:sz w:val="24"/>
          <w:szCs w:val="24"/>
          <w:lang w:eastAsia="ru-RU"/>
        </w:rPr>
        <w:t xml:space="preserve"> — выдавались конным воинам (</w:t>
      </w:r>
      <w:proofErr w:type="spellStart"/>
      <w:r w:rsidRPr="002C4026">
        <w:rPr>
          <w:rFonts w:ascii="Arial" w:eastAsia="Times New Roman" w:hAnsi="Arial" w:cs="Arial"/>
          <w:color w:val="333333"/>
          <w:sz w:val="24"/>
          <w:szCs w:val="24"/>
          <w:lang w:eastAsia="ru-RU"/>
        </w:rPr>
        <w:t>сипахам</w:t>
      </w:r>
      <w:proofErr w:type="spellEnd"/>
      <w:r w:rsidRPr="002C4026">
        <w:rPr>
          <w:rFonts w:ascii="Arial" w:eastAsia="Times New Roman" w:hAnsi="Arial" w:cs="Arial"/>
          <w:color w:val="333333"/>
          <w:sz w:val="24"/>
          <w:szCs w:val="24"/>
          <w:lang w:eastAsia="ru-RU"/>
        </w:rPr>
        <w:t xml:space="preserve">) за их службу. Однако со временем </w:t>
      </w:r>
      <w:proofErr w:type="spellStart"/>
      <w:r w:rsidRPr="002C4026">
        <w:rPr>
          <w:rFonts w:ascii="Arial" w:eastAsia="Times New Roman" w:hAnsi="Arial" w:cs="Arial"/>
          <w:color w:val="333333"/>
          <w:sz w:val="24"/>
          <w:szCs w:val="24"/>
          <w:lang w:eastAsia="ru-RU"/>
        </w:rPr>
        <w:t>тимары</w:t>
      </w:r>
      <w:proofErr w:type="spellEnd"/>
      <w:r w:rsidRPr="002C4026">
        <w:rPr>
          <w:rFonts w:ascii="Arial" w:eastAsia="Times New Roman" w:hAnsi="Arial" w:cs="Arial"/>
          <w:color w:val="333333"/>
          <w:sz w:val="24"/>
          <w:szCs w:val="24"/>
          <w:lang w:eastAsia="ru-RU"/>
        </w:rPr>
        <w:t xml:space="preserve"> стали получать купцы или чиновники. Они всячески уклонялись от военной службы, что и привело к ослаблению армии.</w:t>
      </w:r>
    </w:p>
    <w:p w:rsidR="002C4026" w:rsidRPr="002C4026" w:rsidRDefault="002C4026" w:rsidP="002C4026">
      <w:pPr>
        <w:spacing w:after="0" w:line="360" w:lineRule="auto"/>
        <w:ind w:firstLine="709"/>
        <w:rPr>
          <w:rFonts w:ascii="Arial" w:eastAsia="Times New Roman" w:hAnsi="Arial" w:cs="Arial"/>
          <w:color w:val="333333"/>
          <w:sz w:val="24"/>
          <w:szCs w:val="24"/>
          <w:lang w:eastAsia="ru-RU"/>
        </w:rPr>
      </w:pPr>
      <w:r w:rsidRPr="002C4026">
        <w:rPr>
          <w:rFonts w:ascii="Arial" w:eastAsia="Times New Roman" w:hAnsi="Arial" w:cs="Arial"/>
          <w:color w:val="333333"/>
          <w:sz w:val="24"/>
          <w:szCs w:val="24"/>
          <w:lang w:eastAsia="ru-RU"/>
        </w:rPr>
        <w:lastRenderedPageBreak/>
        <w:t>Ещё одна военная сила — янычары, ранее занимавшиеся только воинской службой, — постепенно оказались вовлечены в ремесло и торговлю. Если раньше благополучие янычар зависело от султана, то теперь они стремились расширять свои привилегии и нередко выступали против власти заодно с горожанами.</w:t>
      </w:r>
    </w:p>
    <w:p w:rsidR="002C4026" w:rsidRPr="002C4026" w:rsidRDefault="002C4026" w:rsidP="002C4026">
      <w:pPr>
        <w:spacing w:after="0" w:line="360" w:lineRule="auto"/>
        <w:ind w:firstLine="709"/>
        <w:rPr>
          <w:rFonts w:ascii="Arial" w:eastAsia="Times New Roman" w:hAnsi="Arial" w:cs="Arial"/>
          <w:color w:val="333333"/>
          <w:sz w:val="24"/>
          <w:szCs w:val="24"/>
          <w:lang w:eastAsia="ru-RU"/>
        </w:rPr>
      </w:pPr>
      <w:r w:rsidRPr="002C4026">
        <w:rPr>
          <w:rFonts w:ascii="Arial" w:eastAsia="Times New Roman" w:hAnsi="Arial" w:cs="Arial"/>
          <w:color w:val="333333"/>
          <w:sz w:val="24"/>
          <w:szCs w:val="24"/>
          <w:lang w:eastAsia="ru-RU"/>
        </w:rPr>
        <w:t xml:space="preserve">Ослаблением центральной власти воспользовались некоторые окраины империи. Османы практически утратили власть над Египтом. На Балканах славянские народы всё чаще задумывались о борьбе с османским господством. Непростая обстановка была и на Аравийском полуострове. В середине XVIII в. богослов Мухаммад ибн </w:t>
      </w:r>
      <w:proofErr w:type="spellStart"/>
      <w:r w:rsidRPr="002C4026">
        <w:rPr>
          <w:rFonts w:ascii="Arial" w:eastAsia="Times New Roman" w:hAnsi="Arial" w:cs="Arial"/>
          <w:color w:val="333333"/>
          <w:sz w:val="24"/>
          <w:szCs w:val="24"/>
          <w:lang w:eastAsia="ru-RU"/>
        </w:rPr>
        <w:t>Абд</w:t>
      </w:r>
      <w:proofErr w:type="spellEnd"/>
      <w:r w:rsidRPr="002C4026">
        <w:rPr>
          <w:rFonts w:ascii="Arial" w:eastAsia="Times New Roman" w:hAnsi="Arial" w:cs="Arial"/>
          <w:color w:val="333333"/>
          <w:sz w:val="24"/>
          <w:szCs w:val="24"/>
          <w:lang w:eastAsia="ru-RU"/>
        </w:rPr>
        <w:t xml:space="preserve"> аль-</w:t>
      </w:r>
      <w:proofErr w:type="spellStart"/>
      <w:r w:rsidRPr="002C4026">
        <w:rPr>
          <w:rFonts w:ascii="Arial" w:eastAsia="Times New Roman" w:hAnsi="Arial" w:cs="Arial"/>
          <w:color w:val="333333"/>
          <w:sz w:val="24"/>
          <w:szCs w:val="24"/>
          <w:lang w:eastAsia="ru-RU"/>
        </w:rPr>
        <w:t>Ваххаб</w:t>
      </w:r>
      <w:proofErr w:type="spellEnd"/>
      <w:r w:rsidRPr="002C4026">
        <w:rPr>
          <w:rFonts w:ascii="Arial" w:eastAsia="Times New Roman" w:hAnsi="Arial" w:cs="Arial"/>
          <w:color w:val="333333"/>
          <w:sz w:val="24"/>
          <w:szCs w:val="24"/>
          <w:lang w:eastAsia="ru-RU"/>
        </w:rPr>
        <w:t xml:space="preserve"> призвал к очищению ислама от новшеств. Аль-</w:t>
      </w:r>
      <w:proofErr w:type="spellStart"/>
      <w:r w:rsidRPr="002C4026">
        <w:rPr>
          <w:rFonts w:ascii="Arial" w:eastAsia="Times New Roman" w:hAnsi="Arial" w:cs="Arial"/>
          <w:color w:val="333333"/>
          <w:sz w:val="24"/>
          <w:szCs w:val="24"/>
          <w:lang w:eastAsia="ru-RU"/>
        </w:rPr>
        <w:t>Ваххаб</w:t>
      </w:r>
      <w:proofErr w:type="spellEnd"/>
      <w:r w:rsidRPr="002C4026">
        <w:rPr>
          <w:rFonts w:ascii="Arial" w:eastAsia="Times New Roman" w:hAnsi="Arial" w:cs="Arial"/>
          <w:color w:val="333333"/>
          <w:sz w:val="24"/>
          <w:szCs w:val="24"/>
          <w:lang w:eastAsia="ru-RU"/>
        </w:rPr>
        <w:t xml:space="preserve"> полагал, что настоящий ислам практиковался только первыми тремя поколениями последователей пророка Мухаммеда, а последующие поколения исказили веру нововведениями. Последователей аль-</w:t>
      </w:r>
      <w:proofErr w:type="spellStart"/>
      <w:r w:rsidRPr="002C4026">
        <w:rPr>
          <w:rFonts w:ascii="Arial" w:eastAsia="Times New Roman" w:hAnsi="Arial" w:cs="Arial"/>
          <w:color w:val="333333"/>
          <w:sz w:val="24"/>
          <w:szCs w:val="24"/>
          <w:lang w:eastAsia="ru-RU"/>
        </w:rPr>
        <w:t>Ваххаба</w:t>
      </w:r>
      <w:proofErr w:type="spellEnd"/>
      <w:r w:rsidRPr="002C4026">
        <w:rPr>
          <w:rFonts w:ascii="Arial" w:eastAsia="Times New Roman" w:hAnsi="Arial" w:cs="Arial"/>
          <w:color w:val="333333"/>
          <w:sz w:val="24"/>
          <w:szCs w:val="24"/>
          <w:lang w:eastAsia="ru-RU"/>
        </w:rPr>
        <w:t xml:space="preserve"> стали называть ваххабитам, а их учение — ваххабизмом.</w:t>
      </w:r>
    </w:p>
    <w:p w:rsidR="002C4026" w:rsidRPr="002C4026" w:rsidRDefault="002C4026" w:rsidP="002C4026">
      <w:pPr>
        <w:spacing w:before="100" w:beforeAutospacing="1" w:after="100" w:afterAutospacing="1" w:line="360" w:lineRule="auto"/>
        <w:ind w:firstLine="709"/>
        <w:outlineLvl w:val="1"/>
        <w:rPr>
          <w:rFonts w:ascii="Arial" w:eastAsia="Times New Roman" w:hAnsi="Arial" w:cs="Arial"/>
          <w:b/>
          <w:bCs/>
          <w:color w:val="333333"/>
          <w:sz w:val="24"/>
          <w:szCs w:val="24"/>
          <w:lang w:eastAsia="ru-RU"/>
        </w:rPr>
      </w:pPr>
      <w:r w:rsidRPr="002C4026">
        <w:rPr>
          <w:rFonts w:ascii="Arial" w:eastAsia="Times New Roman" w:hAnsi="Arial" w:cs="Arial"/>
          <w:b/>
          <w:bCs/>
          <w:color w:val="333333"/>
          <w:sz w:val="24"/>
          <w:szCs w:val="24"/>
          <w:lang w:eastAsia="ru-RU"/>
        </w:rPr>
        <w:t>«Эпоха тюльпанов»</w:t>
      </w:r>
    </w:p>
    <w:p w:rsidR="002C4026" w:rsidRPr="002C4026" w:rsidRDefault="002C4026" w:rsidP="002C4026">
      <w:pPr>
        <w:spacing w:after="0" w:line="360" w:lineRule="auto"/>
        <w:ind w:firstLine="709"/>
        <w:rPr>
          <w:rFonts w:ascii="Arial" w:eastAsia="Times New Roman" w:hAnsi="Arial" w:cs="Arial"/>
          <w:color w:val="333333"/>
          <w:sz w:val="24"/>
          <w:szCs w:val="24"/>
          <w:lang w:eastAsia="ru-RU"/>
        </w:rPr>
      </w:pPr>
      <w:r w:rsidRPr="002C4026">
        <w:rPr>
          <w:rFonts w:ascii="Arial" w:eastAsia="Times New Roman" w:hAnsi="Arial" w:cs="Arial"/>
          <w:color w:val="333333"/>
          <w:sz w:val="24"/>
          <w:szCs w:val="24"/>
          <w:lang w:eastAsia="ru-RU"/>
        </w:rPr>
        <w:t>Чтобы успешно противостоять европейцам, султан </w:t>
      </w:r>
      <w:r w:rsidRPr="002C4026">
        <w:rPr>
          <w:rFonts w:ascii="Arial" w:eastAsia="Times New Roman" w:hAnsi="Arial" w:cs="Arial"/>
          <w:b/>
          <w:bCs/>
          <w:color w:val="FF6600"/>
          <w:sz w:val="24"/>
          <w:szCs w:val="24"/>
          <w:lang w:eastAsia="ru-RU"/>
        </w:rPr>
        <w:t>Ахмед III</w:t>
      </w:r>
      <w:r w:rsidRPr="002C4026">
        <w:rPr>
          <w:rFonts w:ascii="Arial" w:eastAsia="Times New Roman" w:hAnsi="Arial" w:cs="Arial"/>
          <w:color w:val="333333"/>
          <w:sz w:val="24"/>
          <w:szCs w:val="24"/>
          <w:lang w:eastAsia="ru-RU"/>
        </w:rPr>
        <w:t> (1673–1730), правивший в 1718–1730 гг., решил провести реформы по европейскому образцу. Он отправил посольства во Францию, Великобританию и империю Габсбургов. Это позволило не только наладить контакты с Европой, но и усилить интерес к европейским обычаям и знаниям в Турции.</w:t>
      </w:r>
    </w:p>
    <w:p w:rsidR="002C4026" w:rsidRPr="002C4026" w:rsidRDefault="002C4026" w:rsidP="002C4026">
      <w:pPr>
        <w:spacing w:after="0" w:line="360" w:lineRule="auto"/>
        <w:ind w:firstLine="709"/>
        <w:jc w:val="center"/>
        <w:rPr>
          <w:rFonts w:ascii="Arial" w:eastAsia="Times New Roman" w:hAnsi="Arial" w:cs="Arial"/>
          <w:color w:val="333333"/>
          <w:sz w:val="24"/>
          <w:szCs w:val="24"/>
          <w:lang w:eastAsia="ru-RU"/>
        </w:rPr>
      </w:pPr>
    </w:p>
    <w:p w:rsidR="002C4026" w:rsidRPr="002C4026" w:rsidRDefault="002C4026" w:rsidP="002C4026">
      <w:pPr>
        <w:spacing w:after="0" w:line="360" w:lineRule="auto"/>
        <w:ind w:firstLine="709"/>
        <w:rPr>
          <w:rFonts w:ascii="Arial" w:eastAsia="Times New Roman" w:hAnsi="Arial" w:cs="Arial"/>
          <w:color w:val="333333"/>
          <w:sz w:val="24"/>
          <w:szCs w:val="24"/>
          <w:lang w:eastAsia="ru-RU"/>
        </w:rPr>
      </w:pPr>
      <w:r w:rsidRPr="002C4026">
        <w:rPr>
          <w:rFonts w:ascii="Arial" w:eastAsia="Times New Roman" w:hAnsi="Arial" w:cs="Arial"/>
          <w:color w:val="333333"/>
          <w:sz w:val="24"/>
          <w:szCs w:val="24"/>
          <w:lang w:eastAsia="ru-RU"/>
        </w:rPr>
        <w:t>Усилиями дипломата и переводчика </w:t>
      </w:r>
      <w:r w:rsidRPr="002C4026">
        <w:rPr>
          <w:rFonts w:ascii="Arial" w:eastAsia="Times New Roman" w:hAnsi="Arial" w:cs="Arial"/>
          <w:b/>
          <w:bCs/>
          <w:color w:val="FF6600"/>
          <w:sz w:val="24"/>
          <w:szCs w:val="24"/>
          <w:lang w:eastAsia="ru-RU"/>
        </w:rPr>
        <w:t xml:space="preserve">Ибрагима </w:t>
      </w:r>
      <w:proofErr w:type="spellStart"/>
      <w:r w:rsidRPr="002C4026">
        <w:rPr>
          <w:rFonts w:ascii="Arial" w:eastAsia="Times New Roman" w:hAnsi="Arial" w:cs="Arial"/>
          <w:b/>
          <w:bCs/>
          <w:color w:val="FF6600"/>
          <w:sz w:val="24"/>
          <w:szCs w:val="24"/>
          <w:lang w:eastAsia="ru-RU"/>
        </w:rPr>
        <w:t>Мутеферрика</w:t>
      </w:r>
      <w:proofErr w:type="spellEnd"/>
      <w:r w:rsidRPr="002C4026">
        <w:rPr>
          <w:rFonts w:ascii="Arial" w:eastAsia="Times New Roman" w:hAnsi="Arial" w:cs="Arial"/>
          <w:color w:val="FF6600"/>
          <w:sz w:val="24"/>
          <w:szCs w:val="24"/>
          <w:lang w:eastAsia="ru-RU"/>
        </w:rPr>
        <w:t> </w:t>
      </w:r>
      <w:r w:rsidRPr="002C4026">
        <w:rPr>
          <w:rFonts w:ascii="Arial" w:eastAsia="Times New Roman" w:hAnsi="Arial" w:cs="Arial"/>
          <w:color w:val="333333"/>
          <w:sz w:val="24"/>
          <w:szCs w:val="24"/>
          <w:lang w:eastAsia="ru-RU"/>
        </w:rPr>
        <w:t xml:space="preserve">(1674–1745) в Стамбуле открылась первая типография. </w:t>
      </w:r>
      <w:proofErr w:type="spellStart"/>
      <w:r w:rsidRPr="002C4026">
        <w:rPr>
          <w:rFonts w:ascii="Arial" w:eastAsia="Times New Roman" w:hAnsi="Arial" w:cs="Arial"/>
          <w:color w:val="333333"/>
          <w:sz w:val="24"/>
          <w:szCs w:val="24"/>
          <w:lang w:eastAsia="ru-RU"/>
        </w:rPr>
        <w:t>Мутеферрика</w:t>
      </w:r>
      <w:proofErr w:type="spellEnd"/>
      <w:r w:rsidRPr="002C4026">
        <w:rPr>
          <w:rFonts w:ascii="Arial" w:eastAsia="Times New Roman" w:hAnsi="Arial" w:cs="Arial"/>
          <w:color w:val="333333"/>
          <w:sz w:val="24"/>
          <w:szCs w:val="24"/>
          <w:lang w:eastAsia="ru-RU"/>
        </w:rPr>
        <w:t xml:space="preserve"> родился в семье венгерских протестантов, но был угнан в плен, изучал арабский и турецкий языки и принял ислам. В 1720-е гг. </w:t>
      </w:r>
      <w:proofErr w:type="spellStart"/>
      <w:r w:rsidRPr="002C4026">
        <w:rPr>
          <w:rFonts w:ascii="Arial" w:eastAsia="Times New Roman" w:hAnsi="Arial" w:cs="Arial"/>
          <w:color w:val="333333"/>
          <w:sz w:val="24"/>
          <w:szCs w:val="24"/>
          <w:lang w:eastAsia="ru-RU"/>
        </w:rPr>
        <w:t>Мутеферрика</w:t>
      </w:r>
      <w:proofErr w:type="spellEnd"/>
      <w:r w:rsidRPr="002C4026">
        <w:rPr>
          <w:rFonts w:ascii="Arial" w:eastAsia="Times New Roman" w:hAnsi="Arial" w:cs="Arial"/>
          <w:color w:val="333333"/>
          <w:sz w:val="24"/>
          <w:szCs w:val="24"/>
          <w:lang w:eastAsia="ru-RU"/>
        </w:rPr>
        <w:t xml:space="preserve"> основал типографию и выпустил несколько книг светского характера.</w:t>
      </w:r>
    </w:p>
    <w:p w:rsidR="002C4026" w:rsidRPr="002C4026" w:rsidRDefault="002C4026" w:rsidP="002C4026">
      <w:pPr>
        <w:spacing w:after="0" w:line="360" w:lineRule="auto"/>
        <w:ind w:firstLine="709"/>
        <w:rPr>
          <w:rFonts w:ascii="Arial" w:eastAsia="Times New Roman" w:hAnsi="Arial" w:cs="Arial"/>
          <w:color w:val="333333"/>
          <w:sz w:val="24"/>
          <w:szCs w:val="24"/>
          <w:lang w:eastAsia="ru-RU"/>
        </w:rPr>
      </w:pPr>
      <w:bookmarkStart w:id="0" w:name="_GoBack"/>
      <w:bookmarkEnd w:id="0"/>
      <w:r w:rsidRPr="002C4026">
        <w:rPr>
          <w:rFonts w:ascii="Arial" w:eastAsia="Times New Roman" w:hAnsi="Arial" w:cs="Arial"/>
          <w:color w:val="333333"/>
          <w:sz w:val="24"/>
          <w:szCs w:val="24"/>
          <w:lang w:eastAsia="ru-RU"/>
        </w:rPr>
        <w:t>В стране также появились керамические мастерские и бумажная фабрика. Власти хотели провести реформу армии, но эти планы не осуществились. Для многих европеизация свелась лишь к внешним проявлениям — строительству роскошных зданий и увеселениям: загородным прогулкам, катанию на лодках, пирам. Большую популярность обрели тюльпаны, которые привозили из Нидерландов. </w:t>
      </w:r>
    </w:p>
    <w:p w:rsidR="002C4026" w:rsidRPr="002C4026" w:rsidRDefault="002C4026" w:rsidP="002C4026">
      <w:pPr>
        <w:spacing w:after="0" w:line="360" w:lineRule="auto"/>
        <w:ind w:firstLine="709"/>
        <w:jc w:val="center"/>
        <w:rPr>
          <w:rFonts w:ascii="Arial" w:eastAsia="Times New Roman" w:hAnsi="Arial" w:cs="Arial"/>
          <w:color w:val="333333"/>
          <w:sz w:val="24"/>
          <w:szCs w:val="24"/>
          <w:lang w:eastAsia="ru-RU"/>
        </w:rPr>
      </w:pPr>
    </w:p>
    <w:p w:rsidR="002C4026" w:rsidRPr="002C4026" w:rsidRDefault="002C4026" w:rsidP="002C4026">
      <w:pPr>
        <w:spacing w:after="0" w:line="360" w:lineRule="auto"/>
        <w:ind w:firstLine="709"/>
        <w:rPr>
          <w:rFonts w:ascii="Arial" w:eastAsia="Times New Roman" w:hAnsi="Arial" w:cs="Arial"/>
          <w:color w:val="333333"/>
          <w:sz w:val="24"/>
          <w:szCs w:val="24"/>
          <w:lang w:eastAsia="ru-RU"/>
        </w:rPr>
      </w:pPr>
      <w:r w:rsidRPr="002C4026">
        <w:rPr>
          <w:rFonts w:ascii="Arial" w:eastAsia="Times New Roman" w:hAnsi="Arial" w:cs="Arial"/>
          <w:color w:val="333333"/>
          <w:sz w:val="24"/>
          <w:szCs w:val="24"/>
          <w:lang w:eastAsia="ru-RU"/>
        </w:rPr>
        <w:t xml:space="preserve">Нововведения Ахмеда III многим не понравились. Янычары и </w:t>
      </w:r>
      <w:proofErr w:type="spellStart"/>
      <w:r w:rsidRPr="002C4026">
        <w:rPr>
          <w:rFonts w:ascii="Arial" w:eastAsia="Times New Roman" w:hAnsi="Arial" w:cs="Arial"/>
          <w:color w:val="333333"/>
          <w:sz w:val="24"/>
          <w:szCs w:val="24"/>
          <w:lang w:eastAsia="ru-RU"/>
        </w:rPr>
        <w:t>сипахи</w:t>
      </w:r>
      <w:proofErr w:type="spellEnd"/>
      <w:r w:rsidRPr="002C4026">
        <w:rPr>
          <w:rFonts w:ascii="Arial" w:eastAsia="Times New Roman" w:hAnsi="Arial" w:cs="Arial"/>
          <w:color w:val="333333"/>
          <w:sz w:val="24"/>
          <w:szCs w:val="24"/>
          <w:lang w:eastAsia="ru-RU"/>
        </w:rPr>
        <w:t xml:space="preserve"> опасались, что после военной реформы они утратят влияние. Мусульманское </w:t>
      </w:r>
      <w:r w:rsidRPr="002C4026">
        <w:rPr>
          <w:rFonts w:ascii="Arial" w:eastAsia="Times New Roman" w:hAnsi="Arial" w:cs="Arial"/>
          <w:color w:val="333333"/>
          <w:sz w:val="24"/>
          <w:szCs w:val="24"/>
          <w:lang w:eastAsia="ru-RU"/>
        </w:rPr>
        <w:lastRenderedPageBreak/>
        <w:t>духовенство выступало против обычаев «неверных» — европейцев. А простой народ со злостью смотрел, как знать тратит собранные налоги на дворцы и праздники. В 1730 г. в Стамбуле вспыхнул бунт, Ахмед III был свергнут. «Эпоха тюльпанов» закончилась.</w:t>
      </w:r>
    </w:p>
    <w:p w:rsidR="002C4026" w:rsidRPr="002C4026" w:rsidRDefault="002C4026" w:rsidP="002C4026">
      <w:pPr>
        <w:spacing w:before="100" w:beforeAutospacing="1" w:after="100" w:afterAutospacing="1" w:line="360" w:lineRule="auto"/>
        <w:ind w:firstLine="709"/>
        <w:outlineLvl w:val="1"/>
        <w:rPr>
          <w:rFonts w:ascii="Arial" w:eastAsia="Times New Roman" w:hAnsi="Arial" w:cs="Arial"/>
          <w:b/>
          <w:bCs/>
          <w:color w:val="333333"/>
          <w:sz w:val="24"/>
          <w:szCs w:val="24"/>
          <w:lang w:eastAsia="ru-RU"/>
        </w:rPr>
      </w:pPr>
      <w:r w:rsidRPr="002C4026">
        <w:rPr>
          <w:rFonts w:ascii="Arial" w:eastAsia="Times New Roman" w:hAnsi="Arial" w:cs="Arial"/>
          <w:b/>
          <w:bCs/>
          <w:color w:val="333333"/>
          <w:sz w:val="24"/>
          <w:szCs w:val="24"/>
          <w:lang w:eastAsia="ru-RU"/>
        </w:rPr>
        <w:t>«Обновлённый порядок»</w:t>
      </w:r>
    </w:p>
    <w:p w:rsidR="002C4026" w:rsidRPr="002C4026" w:rsidRDefault="002C4026" w:rsidP="002C4026">
      <w:pPr>
        <w:spacing w:after="0" w:line="360" w:lineRule="auto"/>
        <w:ind w:firstLine="709"/>
        <w:rPr>
          <w:rFonts w:ascii="Arial" w:eastAsia="Times New Roman" w:hAnsi="Arial" w:cs="Arial"/>
          <w:color w:val="333333"/>
          <w:sz w:val="24"/>
          <w:szCs w:val="24"/>
          <w:lang w:eastAsia="ru-RU"/>
        </w:rPr>
      </w:pPr>
      <w:r w:rsidRPr="002C4026">
        <w:rPr>
          <w:rFonts w:ascii="Arial" w:eastAsia="Times New Roman" w:hAnsi="Arial" w:cs="Arial"/>
          <w:color w:val="333333"/>
          <w:sz w:val="24"/>
          <w:szCs w:val="24"/>
          <w:lang w:eastAsia="ru-RU"/>
        </w:rPr>
        <w:t>В 1730-е гг. Османская империя смогла нанести ряд поражений Габсбургам, а после русско-турецкой войны 1735–1739 гг. фактически лишила Россию выхода к Чёрному морю. Этот успех уверил султанов, что они могут и дальше побеждать, не проводя реформ. Такие настроения скоро обернулись новыми поражениями.</w:t>
      </w:r>
    </w:p>
    <w:p w:rsidR="002C4026" w:rsidRPr="002C4026" w:rsidRDefault="002C4026" w:rsidP="002C4026">
      <w:pPr>
        <w:spacing w:after="0" w:line="360" w:lineRule="auto"/>
        <w:ind w:firstLine="709"/>
        <w:rPr>
          <w:rFonts w:ascii="Arial" w:eastAsia="Times New Roman" w:hAnsi="Arial" w:cs="Arial"/>
          <w:color w:val="333333"/>
          <w:sz w:val="24"/>
          <w:szCs w:val="24"/>
          <w:lang w:eastAsia="ru-RU"/>
        </w:rPr>
      </w:pPr>
      <w:r w:rsidRPr="002C4026">
        <w:rPr>
          <w:rFonts w:ascii="Arial" w:eastAsia="Times New Roman" w:hAnsi="Arial" w:cs="Arial"/>
          <w:color w:val="333333"/>
          <w:sz w:val="24"/>
          <w:szCs w:val="24"/>
          <w:lang w:eastAsia="ru-RU"/>
        </w:rPr>
        <w:t>В ходе очередной войны с Россией (1768–1774) турки потерпели ряд серьёзных поражений и были вынуждены подписать </w:t>
      </w:r>
      <w:proofErr w:type="spellStart"/>
      <w:r w:rsidRPr="002C4026">
        <w:rPr>
          <w:rFonts w:ascii="Arial" w:eastAsia="Times New Roman" w:hAnsi="Arial" w:cs="Arial"/>
          <w:b/>
          <w:bCs/>
          <w:color w:val="FF6600"/>
          <w:sz w:val="24"/>
          <w:szCs w:val="24"/>
          <w:lang w:eastAsia="ru-RU"/>
        </w:rPr>
        <w:t>Кючук-Кайнарджийский</w:t>
      </w:r>
      <w:proofErr w:type="spellEnd"/>
      <w:r w:rsidRPr="002C4026">
        <w:rPr>
          <w:rFonts w:ascii="Arial" w:eastAsia="Times New Roman" w:hAnsi="Arial" w:cs="Arial"/>
          <w:b/>
          <w:bCs/>
          <w:color w:val="FF6600"/>
          <w:sz w:val="24"/>
          <w:szCs w:val="24"/>
          <w:lang w:eastAsia="ru-RU"/>
        </w:rPr>
        <w:t xml:space="preserve"> мирный договор</w:t>
      </w:r>
      <w:r w:rsidRPr="002C4026">
        <w:rPr>
          <w:rFonts w:ascii="Arial" w:eastAsia="Times New Roman" w:hAnsi="Arial" w:cs="Arial"/>
          <w:b/>
          <w:bCs/>
          <w:color w:val="333333"/>
          <w:sz w:val="24"/>
          <w:szCs w:val="24"/>
          <w:lang w:eastAsia="ru-RU"/>
        </w:rPr>
        <w:t> (1774)</w:t>
      </w:r>
      <w:r w:rsidRPr="002C4026">
        <w:rPr>
          <w:rFonts w:ascii="Arial" w:eastAsia="Times New Roman" w:hAnsi="Arial" w:cs="Arial"/>
          <w:color w:val="333333"/>
          <w:sz w:val="24"/>
          <w:szCs w:val="24"/>
          <w:lang w:eastAsia="ru-RU"/>
        </w:rPr>
        <w:t xml:space="preserve">. Россия получила города Керчь и </w:t>
      </w:r>
      <w:proofErr w:type="spellStart"/>
      <w:r w:rsidRPr="002C4026">
        <w:rPr>
          <w:rFonts w:ascii="Arial" w:eastAsia="Times New Roman" w:hAnsi="Arial" w:cs="Arial"/>
          <w:color w:val="333333"/>
          <w:sz w:val="24"/>
          <w:szCs w:val="24"/>
          <w:lang w:eastAsia="ru-RU"/>
        </w:rPr>
        <w:t>Еникале</w:t>
      </w:r>
      <w:proofErr w:type="spellEnd"/>
      <w:r w:rsidRPr="002C4026">
        <w:rPr>
          <w:rFonts w:ascii="Arial" w:eastAsia="Times New Roman" w:hAnsi="Arial" w:cs="Arial"/>
          <w:color w:val="333333"/>
          <w:sz w:val="24"/>
          <w:szCs w:val="24"/>
          <w:lang w:eastAsia="ru-RU"/>
        </w:rPr>
        <w:t>, а вместе с ними и выход в Чёрное море. Крымское ханство объявлялось независимым от Турции. За Россией признавалось право защиты и покровительства христиан в Дунайских княжествах (так называли Валахию и Молдавию). В </w:t>
      </w:r>
      <w:r w:rsidRPr="002C4026">
        <w:rPr>
          <w:rFonts w:ascii="Arial" w:eastAsia="Times New Roman" w:hAnsi="Arial" w:cs="Arial"/>
          <w:b/>
          <w:bCs/>
          <w:color w:val="333333"/>
          <w:sz w:val="24"/>
          <w:szCs w:val="24"/>
          <w:lang w:eastAsia="ru-RU"/>
        </w:rPr>
        <w:t>1783 г. </w:t>
      </w:r>
      <w:r w:rsidRPr="002C4026">
        <w:rPr>
          <w:rFonts w:ascii="Arial" w:eastAsia="Times New Roman" w:hAnsi="Arial" w:cs="Arial"/>
          <w:b/>
          <w:bCs/>
          <w:color w:val="FF6600"/>
          <w:sz w:val="24"/>
          <w:szCs w:val="24"/>
          <w:lang w:eastAsia="ru-RU"/>
        </w:rPr>
        <w:t>Крымское ханство вошло в состав Российской империи</w:t>
      </w:r>
      <w:r w:rsidRPr="002C4026">
        <w:rPr>
          <w:rFonts w:ascii="Arial" w:eastAsia="Times New Roman" w:hAnsi="Arial" w:cs="Arial"/>
          <w:color w:val="333333"/>
          <w:sz w:val="24"/>
          <w:szCs w:val="24"/>
          <w:lang w:eastAsia="ru-RU"/>
        </w:rPr>
        <w:t>.</w:t>
      </w:r>
    </w:p>
    <w:p w:rsidR="002C4026" w:rsidRPr="002C4026" w:rsidRDefault="002C4026" w:rsidP="002C4026">
      <w:pPr>
        <w:spacing w:after="0" w:line="360" w:lineRule="auto"/>
        <w:ind w:firstLine="709"/>
        <w:rPr>
          <w:rFonts w:ascii="Arial" w:eastAsia="Times New Roman" w:hAnsi="Arial" w:cs="Arial"/>
          <w:color w:val="333333"/>
          <w:sz w:val="24"/>
          <w:szCs w:val="24"/>
          <w:lang w:eastAsia="ru-RU"/>
        </w:rPr>
      </w:pPr>
      <w:r w:rsidRPr="002C4026">
        <w:rPr>
          <w:rFonts w:ascii="Arial" w:eastAsia="Times New Roman" w:hAnsi="Arial" w:cs="Arial"/>
          <w:color w:val="333333"/>
          <w:sz w:val="24"/>
          <w:szCs w:val="24"/>
          <w:lang w:eastAsia="ru-RU"/>
        </w:rPr>
        <w:t>Усиление России на Дунае и на Чёрном море вызвало опасения европейских государств и обострило</w:t>
      </w:r>
      <w:r w:rsidRPr="002C4026">
        <w:rPr>
          <w:rFonts w:ascii="Arial" w:eastAsia="Times New Roman" w:hAnsi="Arial" w:cs="Arial"/>
          <w:color w:val="FF6600"/>
          <w:sz w:val="24"/>
          <w:szCs w:val="24"/>
          <w:lang w:eastAsia="ru-RU"/>
        </w:rPr>
        <w:t> </w:t>
      </w:r>
      <w:r w:rsidRPr="002C4026">
        <w:rPr>
          <w:rFonts w:ascii="Arial" w:eastAsia="Times New Roman" w:hAnsi="Arial" w:cs="Arial"/>
          <w:b/>
          <w:bCs/>
          <w:color w:val="FF6600"/>
          <w:sz w:val="24"/>
          <w:szCs w:val="24"/>
          <w:lang w:eastAsia="ru-RU"/>
        </w:rPr>
        <w:t>восточный вопрос</w:t>
      </w:r>
      <w:r w:rsidRPr="002C4026">
        <w:rPr>
          <w:rFonts w:ascii="Arial" w:eastAsia="Times New Roman" w:hAnsi="Arial" w:cs="Arial"/>
          <w:color w:val="333333"/>
          <w:sz w:val="24"/>
          <w:szCs w:val="24"/>
          <w:lang w:eastAsia="ru-RU"/>
        </w:rPr>
        <w:t>. Великобритания и Франция пытались всячески ободрить Османскую империю, которая вновь объявила России войну (1787–1792). Противостояние вновь закончилось победой России. По условиям</w:t>
      </w:r>
      <w:r w:rsidRPr="002C4026">
        <w:rPr>
          <w:rFonts w:ascii="Arial" w:eastAsia="Times New Roman" w:hAnsi="Arial" w:cs="Arial"/>
          <w:b/>
          <w:bCs/>
          <w:color w:val="FF6600"/>
          <w:sz w:val="24"/>
          <w:szCs w:val="24"/>
          <w:lang w:eastAsia="ru-RU"/>
        </w:rPr>
        <w:t> </w:t>
      </w:r>
      <w:proofErr w:type="spellStart"/>
      <w:r w:rsidRPr="002C4026">
        <w:rPr>
          <w:rFonts w:ascii="Arial" w:eastAsia="Times New Roman" w:hAnsi="Arial" w:cs="Arial"/>
          <w:b/>
          <w:bCs/>
          <w:color w:val="FF6600"/>
          <w:sz w:val="24"/>
          <w:szCs w:val="24"/>
          <w:lang w:eastAsia="ru-RU"/>
        </w:rPr>
        <w:t>Ясского</w:t>
      </w:r>
      <w:proofErr w:type="spellEnd"/>
      <w:r w:rsidRPr="002C4026">
        <w:rPr>
          <w:rFonts w:ascii="Arial" w:eastAsia="Times New Roman" w:hAnsi="Arial" w:cs="Arial"/>
          <w:b/>
          <w:bCs/>
          <w:color w:val="FF6600"/>
          <w:sz w:val="24"/>
          <w:szCs w:val="24"/>
          <w:lang w:eastAsia="ru-RU"/>
        </w:rPr>
        <w:t xml:space="preserve"> мира</w:t>
      </w:r>
      <w:r w:rsidRPr="002C4026">
        <w:rPr>
          <w:rFonts w:ascii="Arial" w:eastAsia="Times New Roman" w:hAnsi="Arial" w:cs="Arial"/>
          <w:b/>
          <w:bCs/>
          <w:color w:val="333333"/>
          <w:sz w:val="24"/>
          <w:szCs w:val="24"/>
          <w:lang w:eastAsia="ru-RU"/>
        </w:rPr>
        <w:t> (1792)</w:t>
      </w:r>
      <w:r w:rsidRPr="002C4026">
        <w:rPr>
          <w:rFonts w:ascii="Arial" w:eastAsia="Times New Roman" w:hAnsi="Arial" w:cs="Arial"/>
          <w:color w:val="333333"/>
          <w:sz w:val="24"/>
          <w:szCs w:val="24"/>
          <w:lang w:eastAsia="ru-RU"/>
        </w:rPr>
        <w:t> Турция признала Крым и Северное Причерноморье российскими и уступала земли между Днестром и Южным Бугом.</w:t>
      </w:r>
    </w:p>
    <w:p w:rsidR="002C4026" w:rsidRPr="002C4026" w:rsidRDefault="002C4026" w:rsidP="002C4026">
      <w:pPr>
        <w:spacing w:line="360" w:lineRule="auto"/>
        <w:ind w:firstLine="709"/>
        <w:rPr>
          <w:rFonts w:ascii="Arial" w:eastAsia="Times New Roman" w:hAnsi="Arial" w:cs="Arial"/>
          <w:color w:val="333333"/>
          <w:sz w:val="24"/>
          <w:szCs w:val="24"/>
          <w:lang w:eastAsia="ru-RU"/>
        </w:rPr>
      </w:pPr>
      <w:r w:rsidRPr="002C4026">
        <w:rPr>
          <w:rFonts w:ascii="Arial" w:eastAsia="Times New Roman" w:hAnsi="Arial" w:cs="Arial"/>
          <w:b/>
          <w:bCs/>
          <w:color w:val="FF6600"/>
          <w:sz w:val="24"/>
          <w:szCs w:val="24"/>
          <w:lang w:eastAsia="ru-RU"/>
        </w:rPr>
        <w:t>Восточный вопрос</w:t>
      </w:r>
      <w:r w:rsidRPr="002C4026">
        <w:rPr>
          <w:rFonts w:ascii="Arial" w:eastAsia="Times New Roman" w:hAnsi="Arial" w:cs="Arial"/>
          <w:color w:val="FF6600"/>
          <w:sz w:val="24"/>
          <w:szCs w:val="24"/>
          <w:lang w:eastAsia="ru-RU"/>
        </w:rPr>
        <w:t> </w:t>
      </w:r>
      <w:r w:rsidRPr="002C4026">
        <w:rPr>
          <w:rFonts w:ascii="Arial" w:eastAsia="Times New Roman" w:hAnsi="Arial" w:cs="Arial"/>
          <w:color w:val="333333"/>
          <w:sz w:val="24"/>
          <w:szCs w:val="24"/>
          <w:lang w:eastAsia="ru-RU"/>
        </w:rPr>
        <w:t>— принятое в исторической науке название международных противоречий в XVIII — начале XX в., связанных с наметившимся распадом Османской империи и борьбой европейских держав за раздел её владений.</w:t>
      </w:r>
    </w:p>
    <w:p w:rsidR="002C4026" w:rsidRPr="002C4026" w:rsidRDefault="002C4026" w:rsidP="002C4026">
      <w:pPr>
        <w:spacing w:after="0" w:line="360" w:lineRule="auto"/>
        <w:ind w:firstLine="709"/>
        <w:rPr>
          <w:rFonts w:ascii="Arial" w:eastAsia="Times New Roman" w:hAnsi="Arial" w:cs="Arial"/>
          <w:color w:val="333333"/>
          <w:sz w:val="24"/>
          <w:szCs w:val="24"/>
          <w:lang w:eastAsia="ru-RU"/>
        </w:rPr>
      </w:pPr>
      <w:r w:rsidRPr="002C4026">
        <w:rPr>
          <w:rFonts w:ascii="Arial" w:eastAsia="Times New Roman" w:hAnsi="Arial" w:cs="Arial"/>
          <w:color w:val="333333"/>
          <w:sz w:val="24"/>
          <w:szCs w:val="24"/>
          <w:lang w:eastAsia="ru-RU"/>
        </w:rPr>
        <w:t>Чтобы исправить ситуацию, султан</w:t>
      </w:r>
      <w:proofErr w:type="gramStart"/>
      <w:r w:rsidRPr="002C4026">
        <w:rPr>
          <w:rFonts w:ascii="Arial" w:eastAsia="Times New Roman" w:hAnsi="Arial" w:cs="Arial"/>
          <w:color w:val="333333"/>
          <w:sz w:val="24"/>
          <w:szCs w:val="24"/>
          <w:lang w:eastAsia="ru-RU"/>
        </w:rPr>
        <w:t> </w:t>
      </w:r>
      <w:r w:rsidRPr="002C4026">
        <w:rPr>
          <w:rFonts w:ascii="Arial" w:eastAsia="Times New Roman" w:hAnsi="Arial" w:cs="Arial"/>
          <w:b/>
          <w:bCs/>
          <w:color w:val="FF6600"/>
          <w:sz w:val="24"/>
          <w:szCs w:val="24"/>
          <w:lang w:eastAsia="ru-RU"/>
        </w:rPr>
        <w:t>С</w:t>
      </w:r>
      <w:proofErr w:type="gramEnd"/>
      <w:r w:rsidRPr="002C4026">
        <w:rPr>
          <w:rFonts w:ascii="Arial" w:eastAsia="Times New Roman" w:hAnsi="Arial" w:cs="Arial"/>
          <w:b/>
          <w:bCs/>
          <w:color w:val="FF6600"/>
          <w:sz w:val="24"/>
          <w:szCs w:val="24"/>
          <w:lang w:eastAsia="ru-RU"/>
        </w:rPr>
        <w:t>елим III</w:t>
      </w:r>
      <w:r w:rsidRPr="002C4026">
        <w:rPr>
          <w:rFonts w:ascii="Arial" w:eastAsia="Times New Roman" w:hAnsi="Arial" w:cs="Arial"/>
          <w:color w:val="FF6600"/>
          <w:sz w:val="24"/>
          <w:szCs w:val="24"/>
          <w:lang w:eastAsia="ru-RU"/>
        </w:rPr>
        <w:t> </w:t>
      </w:r>
      <w:r w:rsidRPr="002C4026">
        <w:rPr>
          <w:rFonts w:ascii="Arial" w:eastAsia="Times New Roman" w:hAnsi="Arial" w:cs="Arial"/>
          <w:color w:val="333333"/>
          <w:sz w:val="24"/>
          <w:szCs w:val="24"/>
          <w:lang w:eastAsia="ru-RU"/>
        </w:rPr>
        <w:t xml:space="preserve">(1761–1808), правивший в 1789–1807 гг., решил укрепить центральную власть и преобразовать турецкую армию на европейский манер. Были созданы отряды «дворцовых стрелков». Для обучения турецких офицеров были приглашены иностранные инструкторы. Чтобы обеспечить армию всем необходимым, были созданы оружейные заводы, построен новый флот. Реформы </w:t>
      </w:r>
      <w:proofErr w:type="gramStart"/>
      <w:r w:rsidRPr="002C4026">
        <w:rPr>
          <w:rFonts w:ascii="Arial" w:eastAsia="Times New Roman" w:hAnsi="Arial" w:cs="Arial"/>
          <w:color w:val="333333"/>
          <w:sz w:val="24"/>
          <w:szCs w:val="24"/>
          <w:lang w:eastAsia="ru-RU"/>
        </w:rPr>
        <w:t>Селима</w:t>
      </w:r>
      <w:proofErr w:type="gramEnd"/>
      <w:r w:rsidRPr="002C4026">
        <w:rPr>
          <w:rFonts w:ascii="Arial" w:eastAsia="Times New Roman" w:hAnsi="Arial" w:cs="Arial"/>
          <w:color w:val="333333"/>
          <w:sz w:val="24"/>
          <w:szCs w:val="24"/>
          <w:lang w:eastAsia="ru-RU"/>
        </w:rPr>
        <w:t xml:space="preserve"> III принято называть низам-и-</w:t>
      </w:r>
      <w:proofErr w:type="spellStart"/>
      <w:r w:rsidRPr="002C4026">
        <w:rPr>
          <w:rFonts w:ascii="Arial" w:eastAsia="Times New Roman" w:hAnsi="Arial" w:cs="Arial"/>
          <w:color w:val="333333"/>
          <w:sz w:val="24"/>
          <w:szCs w:val="24"/>
          <w:lang w:eastAsia="ru-RU"/>
        </w:rPr>
        <w:t>джедид</w:t>
      </w:r>
      <w:proofErr w:type="spellEnd"/>
      <w:r w:rsidRPr="002C4026">
        <w:rPr>
          <w:rFonts w:ascii="Arial" w:eastAsia="Times New Roman" w:hAnsi="Arial" w:cs="Arial"/>
          <w:color w:val="333333"/>
          <w:sz w:val="24"/>
          <w:szCs w:val="24"/>
          <w:lang w:eastAsia="ru-RU"/>
        </w:rPr>
        <w:t xml:space="preserve"> («обновлённое устройство»).</w:t>
      </w:r>
    </w:p>
    <w:p w:rsidR="002C4026" w:rsidRPr="002C4026" w:rsidRDefault="002C4026" w:rsidP="002C4026">
      <w:pPr>
        <w:spacing w:after="0" w:line="360" w:lineRule="auto"/>
        <w:ind w:firstLine="709"/>
        <w:jc w:val="center"/>
        <w:rPr>
          <w:rFonts w:ascii="Arial" w:eastAsia="Times New Roman" w:hAnsi="Arial" w:cs="Arial"/>
          <w:color w:val="333333"/>
          <w:sz w:val="24"/>
          <w:szCs w:val="24"/>
          <w:lang w:eastAsia="ru-RU"/>
        </w:rPr>
      </w:pPr>
    </w:p>
    <w:p w:rsidR="002C4026" w:rsidRPr="002C4026" w:rsidRDefault="002C4026" w:rsidP="002C4026">
      <w:pPr>
        <w:spacing w:after="0" w:line="360" w:lineRule="auto"/>
        <w:ind w:firstLine="709"/>
        <w:rPr>
          <w:rFonts w:ascii="Arial" w:eastAsia="Times New Roman" w:hAnsi="Arial" w:cs="Arial"/>
          <w:color w:val="333333"/>
          <w:sz w:val="24"/>
          <w:szCs w:val="24"/>
          <w:lang w:eastAsia="ru-RU"/>
        </w:rPr>
      </w:pPr>
      <w:r w:rsidRPr="002C4026">
        <w:rPr>
          <w:rFonts w:ascii="Arial" w:eastAsia="Times New Roman" w:hAnsi="Arial" w:cs="Arial"/>
          <w:color w:val="333333"/>
          <w:sz w:val="24"/>
          <w:szCs w:val="24"/>
          <w:lang w:eastAsia="ru-RU"/>
        </w:rPr>
        <w:t>Проведение реформ было возможно только в мирных условиях, поэтому в конце XVIII в. наметилось сближение Османской империи с извечными врагами — Россией и империей Габсбургов. Отношения же с Францией испортились после того, как Наполеон захватил Ионические острова и вторгся в Египет.</w:t>
      </w:r>
    </w:p>
    <w:p w:rsidR="002C4026" w:rsidRPr="002C4026" w:rsidRDefault="002C4026" w:rsidP="002C4026">
      <w:pPr>
        <w:spacing w:before="100" w:beforeAutospacing="1" w:after="100" w:afterAutospacing="1" w:line="360" w:lineRule="auto"/>
        <w:ind w:firstLine="709"/>
        <w:outlineLvl w:val="1"/>
        <w:rPr>
          <w:rFonts w:ascii="Arial" w:eastAsia="Times New Roman" w:hAnsi="Arial" w:cs="Arial"/>
          <w:b/>
          <w:bCs/>
          <w:color w:val="333333"/>
          <w:sz w:val="24"/>
          <w:szCs w:val="24"/>
          <w:lang w:eastAsia="ru-RU"/>
        </w:rPr>
      </w:pPr>
      <w:r w:rsidRPr="002C4026">
        <w:rPr>
          <w:rFonts w:ascii="Arial" w:eastAsia="Times New Roman" w:hAnsi="Arial" w:cs="Arial"/>
          <w:b/>
          <w:bCs/>
          <w:color w:val="333333"/>
          <w:sz w:val="24"/>
          <w:szCs w:val="24"/>
          <w:lang w:eastAsia="ru-RU"/>
        </w:rPr>
        <w:t>Персия в XVIII в.</w:t>
      </w:r>
    </w:p>
    <w:p w:rsidR="002C4026" w:rsidRPr="002C4026" w:rsidRDefault="002C4026" w:rsidP="002C4026">
      <w:pPr>
        <w:spacing w:after="0" w:line="360" w:lineRule="auto"/>
        <w:ind w:firstLine="709"/>
        <w:rPr>
          <w:rFonts w:ascii="Arial" w:eastAsia="Times New Roman" w:hAnsi="Arial" w:cs="Arial"/>
          <w:color w:val="333333"/>
          <w:sz w:val="24"/>
          <w:szCs w:val="24"/>
          <w:lang w:eastAsia="ru-RU"/>
        </w:rPr>
      </w:pPr>
      <w:r w:rsidRPr="002C4026">
        <w:rPr>
          <w:rFonts w:ascii="Arial" w:eastAsia="Times New Roman" w:hAnsi="Arial" w:cs="Arial"/>
          <w:color w:val="333333"/>
          <w:sz w:val="24"/>
          <w:szCs w:val="24"/>
          <w:lang w:eastAsia="ru-RU"/>
        </w:rPr>
        <w:t>XVIII столетие оказалось непростым и для восточного соседа Османской империи — Персии. Во время Персидского похода (1722–1723) российский император Пётр I отнял у Персии западное и южное побережья Каспийского моря. Почти одновременно с этим в Персию вторглись турки, а афганские племена захватили и разграбили столицу Персии — Исфахан.</w:t>
      </w:r>
    </w:p>
    <w:p w:rsidR="002C4026" w:rsidRPr="002C4026" w:rsidRDefault="002C4026" w:rsidP="002C4026">
      <w:pPr>
        <w:spacing w:after="0" w:line="360" w:lineRule="auto"/>
        <w:ind w:firstLine="709"/>
        <w:rPr>
          <w:rFonts w:ascii="Arial" w:eastAsia="Times New Roman" w:hAnsi="Arial" w:cs="Arial"/>
          <w:color w:val="333333"/>
          <w:sz w:val="24"/>
          <w:szCs w:val="24"/>
          <w:lang w:eastAsia="ru-RU"/>
        </w:rPr>
      </w:pPr>
      <w:r w:rsidRPr="002C4026">
        <w:rPr>
          <w:rFonts w:ascii="Arial" w:eastAsia="Times New Roman" w:hAnsi="Arial" w:cs="Arial"/>
          <w:color w:val="333333"/>
          <w:sz w:val="24"/>
          <w:szCs w:val="24"/>
          <w:lang w:eastAsia="ru-RU"/>
        </w:rPr>
        <w:t>Борьбу с завоевателями начал полководец </w:t>
      </w:r>
      <w:r w:rsidRPr="002C4026">
        <w:rPr>
          <w:rFonts w:ascii="Arial" w:eastAsia="Times New Roman" w:hAnsi="Arial" w:cs="Arial"/>
          <w:b/>
          <w:bCs/>
          <w:color w:val="FF6600"/>
          <w:sz w:val="24"/>
          <w:szCs w:val="24"/>
          <w:lang w:eastAsia="ru-RU"/>
        </w:rPr>
        <w:t>Надир</w:t>
      </w:r>
      <w:r w:rsidRPr="002C4026">
        <w:rPr>
          <w:rFonts w:ascii="Arial" w:eastAsia="Times New Roman" w:hAnsi="Arial" w:cs="Arial"/>
          <w:color w:val="333333"/>
          <w:sz w:val="24"/>
          <w:szCs w:val="24"/>
          <w:lang w:eastAsia="ru-RU"/>
        </w:rPr>
        <w:t xml:space="preserve"> (?–1747). Он сумел собрать сильную армию и вооружить её мушкетами и пушками. Благодаря этому Надир разбил афганцев и восстановил границы Персии. В 1736 г. Надир стал правителем (шахом) Персии. </w:t>
      </w:r>
      <w:proofErr w:type="gramStart"/>
      <w:r w:rsidRPr="002C4026">
        <w:rPr>
          <w:rFonts w:ascii="Arial" w:eastAsia="Times New Roman" w:hAnsi="Arial" w:cs="Arial"/>
          <w:color w:val="333333"/>
          <w:sz w:val="24"/>
          <w:szCs w:val="24"/>
          <w:lang w:eastAsia="ru-RU"/>
        </w:rPr>
        <w:t>Надир-шах</w:t>
      </w:r>
      <w:proofErr w:type="gramEnd"/>
      <w:r w:rsidRPr="002C4026">
        <w:rPr>
          <w:rFonts w:ascii="Arial" w:eastAsia="Times New Roman" w:hAnsi="Arial" w:cs="Arial"/>
          <w:color w:val="333333"/>
          <w:sz w:val="24"/>
          <w:szCs w:val="24"/>
          <w:lang w:eastAsia="ru-RU"/>
        </w:rPr>
        <w:t xml:space="preserve"> оказался удачливым завоевателем. Он покорил большую часть Закавказья, а в 1739 г. разорил империю Великих Моголов в Индии. Из этих походов было привезено столько богатств, что шах на три года освободил своих подданных от налогов. Однако со временем удача отвернулась от </w:t>
      </w:r>
      <w:proofErr w:type="gramStart"/>
      <w:r w:rsidRPr="002C4026">
        <w:rPr>
          <w:rFonts w:ascii="Arial" w:eastAsia="Times New Roman" w:hAnsi="Arial" w:cs="Arial"/>
          <w:color w:val="333333"/>
          <w:sz w:val="24"/>
          <w:szCs w:val="24"/>
          <w:lang w:eastAsia="ru-RU"/>
        </w:rPr>
        <w:t>Надир-шаха</w:t>
      </w:r>
      <w:proofErr w:type="gramEnd"/>
      <w:r w:rsidRPr="002C4026">
        <w:rPr>
          <w:rFonts w:ascii="Arial" w:eastAsia="Times New Roman" w:hAnsi="Arial" w:cs="Arial"/>
          <w:color w:val="333333"/>
          <w:sz w:val="24"/>
          <w:szCs w:val="24"/>
          <w:lang w:eastAsia="ru-RU"/>
        </w:rPr>
        <w:t xml:space="preserve">, походы против Османской империи и Аравии оказались неудачными. Чтобы пополнить казну, шаху пришлось повысить налоги. Кроме того, Надир ограничил привилегии феодалов и духовенства. В результате правитель настроил против себя почти всё население Персии. В 1747 г. </w:t>
      </w:r>
      <w:proofErr w:type="gramStart"/>
      <w:r w:rsidRPr="002C4026">
        <w:rPr>
          <w:rFonts w:ascii="Arial" w:eastAsia="Times New Roman" w:hAnsi="Arial" w:cs="Arial"/>
          <w:color w:val="333333"/>
          <w:sz w:val="24"/>
          <w:szCs w:val="24"/>
          <w:lang w:eastAsia="ru-RU"/>
        </w:rPr>
        <w:t>Надир-шах</w:t>
      </w:r>
      <w:proofErr w:type="gramEnd"/>
      <w:r w:rsidRPr="002C4026">
        <w:rPr>
          <w:rFonts w:ascii="Arial" w:eastAsia="Times New Roman" w:hAnsi="Arial" w:cs="Arial"/>
          <w:color w:val="333333"/>
          <w:sz w:val="24"/>
          <w:szCs w:val="24"/>
          <w:lang w:eastAsia="ru-RU"/>
        </w:rPr>
        <w:t xml:space="preserve"> был убит в результате заговора.</w:t>
      </w:r>
    </w:p>
    <w:p w:rsidR="002C4026" w:rsidRPr="002C4026" w:rsidRDefault="002C4026" w:rsidP="002C4026">
      <w:pPr>
        <w:spacing w:after="0" w:line="360" w:lineRule="auto"/>
        <w:ind w:firstLine="709"/>
        <w:jc w:val="center"/>
        <w:rPr>
          <w:rFonts w:ascii="Arial" w:eastAsia="Times New Roman" w:hAnsi="Arial" w:cs="Arial"/>
          <w:color w:val="333333"/>
          <w:sz w:val="24"/>
          <w:szCs w:val="24"/>
          <w:lang w:eastAsia="ru-RU"/>
        </w:rPr>
      </w:pPr>
    </w:p>
    <w:p w:rsidR="002C4026" w:rsidRPr="002C4026" w:rsidRDefault="002C4026" w:rsidP="002C4026">
      <w:pPr>
        <w:spacing w:after="0" w:line="360" w:lineRule="auto"/>
        <w:ind w:firstLine="709"/>
        <w:rPr>
          <w:rFonts w:ascii="Arial" w:eastAsia="Times New Roman" w:hAnsi="Arial" w:cs="Arial"/>
          <w:color w:val="333333"/>
          <w:sz w:val="24"/>
          <w:szCs w:val="24"/>
          <w:lang w:eastAsia="ru-RU"/>
        </w:rPr>
      </w:pPr>
      <w:r w:rsidRPr="002C4026">
        <w:rPr>
          <w:rFonts w:ascii="Arial" w:eastAsia="Times New Roman" w:hAnsi="Arial" w:cs="Arial"/>
          <w:color w:val="333333"/>
          <w:sz w:val="24"/>
          <w:szCs w:val="24"/>
          <w:lang w:eastAsia="ru-RU"/>
        </w:rPr>
        <w:t xml:space="preserve">После убийства </w:t>
      </w:r>
      <w:proofErr w:type="gramStart"/>
      <w:r w:rsidRPr="002C4026">
        <w:rPr>
          <w:rFonts w:ascii="Arial" w:eastAsia="Times New Roman" w:hAnsi="Arial" w:cs="Arial"/>
          <w:color w:val="333333"/>
          <w:sz w:val="24"/>
          <w:szCs w:val="24"/>
          <w:lang w:eastAsia="ru-RU"/>
        </w:rPr>
        <w:t>Надир-шаха</w:t>
      </w:r>
      <w:proofErr w:type="gramEnd"/>
      <w:r w:rsidRPr="002C4026">
        <w:rPr>
          <w:rFonts w:ascii="Arial" w:eastAsia="Times New Roman" w:hAnsi="Arial" w:cs="Arial"/>
          <w:color w:val="333333"/>
          <w:sz w:val="24"/>
          <w:szCs w:val="24"/>
          <w:lang w:eastAsia="ru-RU"/>
        </w:rPr>
        <w:t xml:space="preserve"> Персию охватили междоусобные войны. Лишь в конце XVIII в. единство страны удалось восстановить Ага Мухаммеду из династии </w:t>
      </w:r>
      <w:proofErr w:type="spellStart"/>
      <w:r w:rsidRPr="002C4026">
        <w:rPr>
          <w:rFonts w:ascii="Arial" w:eastAsia="Times New Roman" w:hAnsi="Arial" w:cs="Arial"/>
          <w:color w:val="333333"/>
          <w:sz w:val="24"/>
          <w:szCs w:val="24"/>
          <w:lang w:eastAsia="ru-RU"/>
        </w:rPr>
        <w:t>Каджаров</w:t>
      </w:r>
      <w:proofErr w:type="spellEnd"/>
      <w:r w:rsidRPr="002C4026">
        <w:rPr>
          <w:rFonts w:ascii="Arial" w:eastAsia="Times New Roman" w:hAnsi="Arial" w:cs="Arial"/>
          <w:color w:val="333333"/>
          <w:sz w:val="24"/>
          <w:szCs w:val="24"/>
          <w:lang w:eastAsia="ru-RU"/>
        </w:rPr>
        <w:t>. Он правила страной до 1925 г.</w:t>
      </w:r>
    </w:p>
    <w:p w:rsidR="002C4026" w:rsidRPr="002C4026" w:rsidRDefault="002C4026" w:rsidP="002C4026">
      <w:pPr>
        <w:spacing w:line="360" w:lineRule="auto"/>
        <w:ind w:firstLine="709"/>
        <w:rPr>
          <w:rFonts w:ascii="Arial" w:eastAsia="Times New Roman" w:hAnsi="Arial" w:cs="Arial"/>
          <w:color w:val="333333"/>
          <w:sz w:val="24"/>
          <w:szCs w:val="24"/>
          <w:lang w:eastAsia="ru-RU"/>
        </w:rPr>
      </w:pPr>
      <w:r w:rsidRPr="002C4026">
        <w:rPr>
          <w:rFonts w:ascii="Arial" w:eastAsia="Times New Roman" w:hAnsi="Arial" w:cs="Arial"/>
          <w:color w:val="333333"/>
          <w:sz w:val="24"/>
          <w:szCs w:val="24"/>
          <w:lang w:eastAsia="ru-RU"/>
        </w:rPr>
        <w:t xml:space="preserve">В XVIII в. наметился явный упадок Османской империи. Турки потерпели ряд серьёзных поражений от </w:t>
      </w:r>
      <w:proofErr w:type="gramStart"/>
      <w:r w:rsidRPr="002C4026">
        <w:rPr>
          <w:rFonts w:ascii="Arial" w:eastAsia="Times New Roman" w:hAnsi="Arial" w:cs="Arial"/>
          <w:color w:val="333333"/>
          <w:sz w:val="24"/>
          <w:szCs w:val="24"/>
          <w:lang w:eastAsia="ru-RU"/>
        </w:rPr>
        <w:t>России</w:t>
      </w:r>
      <w:proofErr w:type="gramEnd"/>
      <w:r w:rsidRPr="002C4026">
        <w:rPr>
          <w:rFonts w:ascii="Arial" w:eastAsia="Times New Roman" w:hAnsi="Arial" w:cs="Arial"/>
          <w:color w:val="333333"/>
          <w:sz w:val="24"/>
          <w:szCs w:val="24"/>
          <w:lang w:eastAsia="ru-RU"/>
        </w:rPr>
        <w:t xml:space="preserve"> и попали под влияние европейских стран, прежде всего Франции. Чтобы исправить ситуацию, султаны пытались проводить реформы по европейскому образцу. Похожие процессы происходили и в Персии, которая лишилась ряда территорий и страдала от междоусобных войн.</w:t>
      </w:r>
    </w:p>
    <w:p w:rsidR="005616B2" w:rsidRDefault="002C4026"/>
    <w:sectPr w:rsidR="005616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54785"/>
    <w:multiLevelType w:val="multilevel"/>
    <w:tmpl w:val="024A2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90E"/>
    <w:rsid w:val="002C4026"/>
    <w:rsid w:val="004F0C4E"/>
    <w:rsid w:val="0090290E"/>
    <w:rsid w:val="00D45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C40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C402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402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C402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C40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4026"/>
    <w:rPr>
      <w:b/>
      <w:bCs/>
    </w:rPr>
  </w:style>
  <w:style w:type="character" w:styleId="a5">
    <w:name w:val="Emphasis"/>
    <w:basedOn w:val="a0"/>
    <w:uiPriority w:val="20"/>
    <w:qFormat/>
    <w:rsid w:val="002C4026"/>
    <w:rPr>
      <w:i/>
      <w:iCs/>
    </w:rPr>
  </w:style>
  <w:style w:type="paragraph" w:styleId="a6">
    <w:name w:val="Balloon Text"/>
    <w:basedOn w:val="a"/>
    <w:link w:val="a7"/>
    <w:uiPriority w:val="99"/>
    <w:semiHidden/>
    <w:unhideWhenUsed/>
    <w:rsid w:val="002C402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4026"/>
    <w:rPr>
      <w:rFonts w:ascii="Tahoma" w:hAnsi="Tahoma" w:cs="Tahoma"/>
      <w:sz w:val="16"/>
      <w:szCs w:val="16"/>
    </w:rPr>
  </w:style>
  <w:style w:type="paragraph" w:styleId="a8">
    <w:name w:val="List Paragraph"/>
    <w:basedOn w:val="a"/>
    <w:uiPriority w:val="34"/>
    <w:qFormat/>
    <w:rsid w:val="002C40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C40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C402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402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C402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C40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4026"/>
    <w:rPr>
      <w:b/>
      <w:bCs/>
    </w:rPr>
  </w:style>
  <w:style w:type="character" w:styleId="a5">
    <w:name w:val="Emphasis"/>
    <w:basedOn w:val="a0"/>
    <w:uiPriority w:val="20"/>
    <w:qFormat/>
    <w:rsid w:val="002C4026"/>
    <w:rPr>
      <w:i/>
      <w:iCs/>
    </w:rPr>
  </w:style>
  <w:style w:type="paragraph" w:styleId="a6">
    <w:name w:val="Balloon Text"/>
    <w:basedOn w:val="a"/>
    <w:link w:val="a7"/>
    <w:uiPriority w:val="99"/>
    <w:semiHidden/>
    <w:unhideWhenUsed/>
    <w:rsid w:val="002C402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4026"/>
    <w:rPr>
      <w:rFonts w:ascii="Tahoma" w:hAnsi="Tahoma" w:cs="Tahoma"/>
      <w:sz w:val="16"/>
      <w:szCs w:val="16"/>
    </w:rPr>
  </w:style>
  <w:style w:type="paragraph" w:styleId="a8">
    <w:name w:val="List Paragraph"/>
    <w:basedOn w:val="a"/>
    <w:uiPriority w:val="34"/>
    <w:qFormat/>
    <w:rsid w:val="002C40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477120">
      <w:bodyDiv w:val="1"/>
      <w:marLeft w:val="0"/>
      <w:marRight w:val="0"/>
      <w:marTop w:val="0"/>
      <w:marBottom w:val="0"/>
      <w:divBdr>
        <w:top w:val="none" w:sz="0" w:space="0" w:color="auto"/>
        <w:left w:val="none" w:sz="0" w:space="0" w:color="auto"/>
        <w:bottom w:val="none" w:sz="0" w:space="0" w:color="auto"/>
        <w:right w:val="none" w:sz="0" w:space="0" w:color="auto"/>
      </w:divBdr>
      <w:divsChild>
        <w:div w:id="1929538809">
          <w:marLeft w:val="0"/>
          <w:marRight w:val="0"/>
          <w:marTop w:val="0"/>
          <w:marBottom w:val="0"/>
          <w:divBdr>
            <w:top w:val="none" w:sz="0" w:space="0" w:color="auto"/>
            <w:left w:val="none" w:sz="0" w:space="0" w:color="auto"/>
            <w:bottom w:val="none" w:sz="0" w:space="0" w:color="auto"/>
            <w:right w:val="none" w:sz="0" w:space="0" w:color="auto"/>
          </w:divBdr>
        </w:div>
        <w:div w:id="1595280198">
          <w:marLeft w:val="0"/>
          <w:marRight w:val="0"/>
          <w:marTop w:val="0"/>
          <w:marBottom w:val="0"/>
          <w:divBdr>
            <w:top w:val="none" w:sz="0" w:space="0" w:color="auto"/>
            <w:left w:val="none" w:sz="0" w:space="0" w:color="auto"/>
            <w:bottom w:val="none" w:sz="0" w:space="0" w:color="auto"/>
            <w:right w:val="none" w:sz="0" w:space="0" w:color="auto"/>
          </w:divBdr>
          <w:divsChild>
            <w:div w:id="922839567">
              <w:marLeft w:val="0"/>
              <w:marRight w:val="0"/>
              <w:marTop w:val="0"/>
              <w:marBottom w:val="0"/>
              <w:divBdr>
                <w:top w:val="none" w:sz="0" w:space="0" w:color="auto"/>
                <w:left w:val="none" w:sz="0" w:space="0" w:color="auto"/>
                <w:bottom w:val="none" w:sz="0" w:space="0" w:color="auto"/>
                <w:right w:val="none" w:sz="0" w:space="0" w:color="auto"/>
              </w:divBdr>
              <w:divsChild>
                <w:div w:id="451752653">
                  <w:marLeft w:val="0"/>
                  <w:marRight w:val="0"/>
                  <w:marTop w:val="0"/>
                  <w:marBottom w:val="0"/>
                  <w:divBdr>
                    <w:top w:val="none" w:sz="0" w:space="0" w:color="auto"/>
                    <w:left w:val="none" w:sz="0" w:space="0" w:color="auto"/>
                    <w:bottom w:val="none" w:sz="0" w:space="0" w:color="auto"/>
                    <w:right w:val="none" w:sz="0" w:space="0" w:color="auto"/>
                  </w:divBdr>
                </w:div>
                <w:div w:id="84306614">
                  <w:marLeft w:val="0"/>
                  <w:marRight w:val="0"/>
                  <w:marTop w:val="0"/>
                  <w:marBottom w:val="0"/>
                  <w:divBdr>
                    <w:top w:val="none" w:sz="0" w:space="0" w:color="auto"/>
                    <w:left w:val="none" w:sz="0" w:space="0" w:color="auto"/>
                    <w:bottom w:val="none" w:sz="0" w:space="0" w:color="auto"/>
                    <w:right w:val="none" w:sz="0" w:space="0" w:color="auto"/>
                  </w:divBdr>
                </w:div>
                <w:div w:id="23332781">
                  <w:marLeft w:val="0"/>
                  <w:marRight w:val="0"/>
                  <w:marTop w:val="0"/>
                  <w:marBottom w:val="0"/>
                  <w:divBdr>
                    <w:top w:val="none" w:sz="0" w:space="0" w:color="auto"/>
                    <w:left w:val="none" w:sz="0" w:space="0" w:color="auto"/>
                    <w:bottom w:val="none" w:sz="0" w:space="0" w:color="auto"/>
                    <w:right w:val="none" w:sz="0" w:space="0" w:color="auto"/>
                  </w:divBdr>
                </w:div>
                <w:div w:id="1921523978">
                  <w:marLeft w:val="0"/>
                  <w:marRight w:val="0"/>
                  <w:marTop w:val="600"/>
                  <w:marBottom w:val="600"/>
                  <w:divBdr>
                    <w:top w:val="none" w:sz="0" w:space="0" w:color="auto"/>
                    <w:left w:val="none" w:sz="0" w:space="0" w:color="auto"/>
                    <w:bottom w:val="none" w:sz="0" w:space="0" w:color="auto"/>
                    <w:right w:val="none" w:sz="0" w:space="0" w:color="auto"/>
                  </w:divBdr>
                </w:div>
                <w:div w:id="229268034">
                  <w:marLeft w:val="0"/>
                  <w:marRight w:val="0"/>
                  <w:marTop w:val="600"/>
                  <w:marBottom w:val="600"/>
                  <w:divBdr>
                    <w:top w:val="none" w:sz="0" w:space="0" w:color="auto"/>
                    <w:left w:val="none" w:sz="0" w:space="0" w:color="auto"/>
                    <w:bottom w:val="none" w:sz="0" w:space="0" w:color="auto"/>
                    <w:right w:val="none" w:sz="0" w:space="0" w:color="auto"/>
                  </w:divBdr>
                  <w:divsChild>
                    <w:div w:id="916793247">
                      <w:marLeft w:val="0"/>
                      <w:marRight w:val="0"/>
                      <w:marTop w:val="0"/>
                      <w:marBottom w:val="0"/>
                      <w:divBdr>
                        <w:top w:val="none" w:sz="0" w:space="0" w:color="auto"/>
                        <w:left w:val="none" w:sz="0" w:space="0" w:color="auto"/>
                        <w:bottom w:val="none" w:sz="0" w:space="0" w:color="auto"/>
                        <w:right w:val="none" w:sz="0" w:space="0" w:color="auto"/>
                      </w:divBdr>
                      <w:divsChild>
                        <w:div w:id="353505792">
                          <w:marLeft w:val="0"/>
                          <w:marRight w:val="0"/>
                          <w:marTop w:val="0"/>
                          <w:marBottom w:val="0"/>
                          <w:divBdr>
                            <w:top w:val="none" w:sz="0" w:space="0" w:color="auto"/>
                            <w:left w:val="none" w:sz="0" w:space="0" w:color="auto"/>
                            <w:bottom w:val="none" w:sz="0" w:space="0" w:color="auto"/>
                            <w:right w:val="none" w:sz="0" w:space="0" w:color="auto"/>
                          </w:divBdr>
                          <w:divsChild>
                            <w:div w:id="152377129">
                              <w:marLeft w:val="0"/>
                              <w:marRight w:val="0"/>
                              <w:marTop w:val="0"/>
                              <w:marBottom w:val="0"/>
                              <w:divBdr>
                                <w:top w:val="none" w:sz="0" w:space="0" w:color="auto"/>
                                <w:left w:val="none" w:sz="0" w:space="0" w:color="auto"/>
                                <w:bottom w:val="none" w:sz="0" w:space="0" w:color="auto"/>
                                <w:right w:val="none" w:sz="0" w:space="0" w:color="auto"/>
                              </w:divBdr>
                            </w:div>
                          </w:divsChild>
                        </w:div>
                        <w:div w:id="184638605">
                          <w:marLeft w:val="0"/>
                          <w:marRight w:val="0"/>
                          <w:marTop w:val="0"/>
                          <w:marBottom w:val="0"/>
                          <w:divBdr>
                            <w:top w:val="none" w:sz="0" w:space="0" w:color="auto"/>
                            <w:left w:val="none" w:sz="0" w:space="0" w:color="auto"/>
                            <w:bottom w:val="none" w:sz="0" w:space="0" w:color="auto"/>
                            <w:right w:val="none" w:sz="0" w:space="0" w:color="auto"/>
                          </w:divBdr>
                          <w:divsChild>
                            <w:div w:id="522020294">
                              <w:marLeft w:val="0"/>
                              <w:marRight w:val="0"/>
                              <w:marTop w:val="0"/>
                              <w:marBottom w:val="0"/>
                              <w:divBdr>
                                <w:top w:val="none" w:sz="0" w:space="0" w:color="auto"/>
                                <w:left w:val="none" w:sz="0" w:space="0" w:color="auto"/>
                                <w:bottom w:val="none" w:sz="0" w:space="0" w:color="auto"/>
                                <w:right w:val="none" w:sz="0" w:space="0" w:color="auto"/>
                              </w:divBdr>
                              <w:divsChild>
                                <w:div w:id="56796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427796">
                  <w:marLeft w:val="0"/>
                  <w:marRight w:val="0"/>
                  <w:marTop w:val="600"/>
                  <w:marBottom w:val="600"/>
                  <w:divBdr>
                    <w:top w:val="none" w:sz="0" w:space="0" w:color="auto"/>
                    <w:left w:val="none" w:sz="0" w:space="0" w:color="auto"/>
                    <w:bottom w:val="none" w:sz="0" w:space="0" w:color="auto"/>
                    <w:right w:val="none" w:sz="0" w:space="0" w:color="auto"/>
                  </w:divBdr>
                </w:div>
                <w:div w:id="1976063612">
                  <w:marLeft w:val="0"/>
                  <w:marRight w:val="0"/>
                  <w:marTop w:val="600"/>
                  <w:marBottom w:val="600"/>
                  <w:divBdr>
                    <w:top w:val="none" w:sz="0" w:space="0" w:color="auto"/>
                    <w:left w:val="none" w:sz="0" w:space="0" w:color="auto"/>
                    <w:bottom w:val="none" w:sz="0" w:space="0" w:color="auto"/>
                    <w:right w:val="none" w:sz="0" w:space="0" w:color="auto"/>
                  </w:divBdr>
                  <w:divsChild>
                    <w:div w:id="1588075605">
                      <w:marLeft w:val="0"/>
                      <w:marRight w:val="0"/>
                      <w:marTop w:val="0"/>
                      <w:marBottom w:val="0"/>
                      <w:divBdr>
                        <w:top w:val="none" w:sz="0" w:space="0" w:color="auto"/>
                        <w:left w:val="none" w:sz="0" w:space="0" w:color="auto"/>
                        <w:bottom w:val="none" w:sz="0" w:space="0" w:color="auto"/>
                        <w:right w:val="none" w:sz="0" w:space="0" w:color="auto"/>
                      </w:divBdr>
                      <w:divsChild>
                        <w:div w:id="1628122805">
                          <w:marLeft w:val="0"/>
                          <w:marRight w:val="0"/>
                          <w:marTop w:val="0"/>
                          <w:marBottom w:val="0"/>
                          <w:divBdr>
                            <w:top w:val="none" w:sz="0" w:space="0" w:color="auto"/>
                            <w:left w:val="none" w:sz="0" w:space="0" w:color="auto"/>
                            <w:bottom w:val="none" w:sz="0" w:space="0" w:color="auto"/>
                            <w:right w:val="none" w:sz="0" w:space="0" w:color="auto"/>
                          </w:divBdr>
                          <w:divsChild>
                            <w:div w:id="8476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82321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1153</Words>
  <Characters>6574</Characters>
  <Application>Microsoft Office Word</Application>
  <DocSecurity>0</DocSecurity>
  <Lines>54</Lines>
  <Paragraphs>15</Paragraphs>
  <ScaleCrop>false</ScaleCrop>
  <Company>SPecialiST RePack</Company>
  <LinksUpToDate>false</LinksUpToDate>
  <CharactersWithSpaces>7712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2023-11-16T15:00:00Z</cp:lastPrinted>
  <dcterms:created xsi:type="dcterms:W3CDTF">2023-11-16T14:57:00Z</dcterms:created>
  <dcterms:modified xsi:type="dcterms:W3CDTF">2023-11-16T15:00:00Z</dcterms:modified>
</cp:coreProperties>
</file>