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B5" w:rsidRDefault="00DD1120" w:rsidP="00DD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</w:p>
    <w:p w:rsidR="00DD1120" w:rsidRPr="00DD1120" w:rsidRDefault="00DD1120" w:rsidP="00DD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 xml:space="preserve"> Образование единого Русского государства и его значение.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  <w:r w:rsidRPr="00DD1120">
        <w:rPr>
          <w:rFonts w:ascii="Times New Roman" w:hAnsi="Times New Roman" w:cs="Times New Roman"/>
          <w:sz w:val="28"/>
          <w:szCs w:val="28"/>
        </w:rPr>
        <w:t>Образование единого русского государства и его значение. Судебник 1497 года. Происхождение герба России. Система землевладения. Положение крестьян, ограничение их свободы. Предпосылки и начало складывания крепостнической системы.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>Цели:</w:t>
      </w:r>
      <w:r w:rsidRPr="00DD1120">
        <w:rPr>
          <w:rFonts w:ascii="Times New Roman" w:hAnsi="Times New Roman" w:cs="Times New Roman"/>
          <w:sz w:val="28"/>
          <w:szCs w:val="28"/>
        </w:rPr>
        <w:t xml:space="preserve"> охарактеризовать деятельность московских князей по расширению и объединению русских земель, их внешней политике и преобразованиях в управлении единым Русским государством.</w:t>
      </w:r>
    </w:p>
    <w:p w:rsidR="00DD1120" w:rsidRPr="00DD1120" w:rsidRDefault="00DD1120" w:rsidP="00DD1120">
      <w:pPr>
        <w:spacing w:after="0"/>
        <w:ind w:left="782" w:hanging="782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>Продолжительность занятия: 2 ч.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 xml:space="preserve">Оборудование, материалы: </w:t>
      </w:r>
      <w:r w:rsidRPr="00DD1120">
        <w:rPr>
          <w:rFonts w:ascii="Times New Roman" w:hAnsi="Times New Roman" w:cs="Times New Roman"/>
          <w:sz w:val="28"/>
          <w:szCs w:val="28"/>
        </w:rPr>
        <w:t>учебник</w:t>
      </w:r>
      <w:r w:rsidRPr="00DD1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120">
        <w:rPr>
          <w:rFonts w:ascii="Times New Roman" w:hAnsi="Times New Roman" w:cs="Times New Roman"/>
          <w:sz w:val="28"/>
          <w:szCs w:val="28"/>
        </w:rPr>
        <w:t>Используя учебник История России. 10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>./ А.Н.Сахаров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>тр. 175-189</w:t>
      </w:r>
      <w:r w:rsidRPr="00DD1120">
        <w:rPr>
          <w:rFonts w:ascii="Times New Roman" w:hAnsi="Times New Roman" w:cs="Times New Roman"/>
          <w:sz w:val="28"/>
          <w:szCs w:val="28"/>
        </w:rPr>
        <w:cr/>
        <w:t>выполните задания: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>Задание № 1.Укажите номерами тезисов, какие процессы и явления вызывали необходимость объединения русских земель и какие - создавали благоприятные возможности для этого.</w:t>
      </w:r>
    </w:p>
    <w:p w:rsidR="00DD1120" w:rsidRPr="00DD1120" w:rsidRDefault="00DD1120" w:rsidP="00DD11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120">
        <w:rPr>
          <w:rFonts w:ascii="Times New Roman" w:hAnsi="Times New Roman" w:cs="Times New Roman"/>
          <w:b/>
          <w:sz w:val="28"/>
          <w:szCs w:val="28"/>
          <w:u w:val="single"/>
        </w:rPr>
        <w:t>Необходимость:</w:t>
      </w:r>
    </w:p>
    <w:p w:rsidR="00DD1120" w:rsidRPr="00DD1120" w:rsidRDefault="00DD1120" w:rsidP="00DD11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120">
        <w:rPr>
          <w:rFonts w:ascii="Times New Roman" w:hAnsi="Times New Roman" w:cs="Times New Roman"/>
          <w:b/>
          <w:sz w:val="28"/>
          <w:szCs w:val="28"/>
          <w:u w:val="single"/>
        </w:rPr>
        <w:t>Возможность: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1.Свержение монголо-татарского ига и обеспечение независимости перед лицом новых нашествий было под силу единому государству.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2.Северо-Восточная Русь и Московское княжество и по своему географическому положению, и по уровню экономического развития могли стать центром объединения русских земель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3.Сильная княжеская власть, обладающая эффективным административным аппаратом и вооруженными силами, должна была обеспечить феодальный класс всем необходимым, в частности, гарантиями против бегства крестьян или ухода на окраинные свободные земли.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4.Феодалы заинтересованы в том, чтобы закон, охранявший их права и привилегии, действовал на территории всей страны всех бывших уделов.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5.Без введения единой денежной системы единых мер веса, объёма, длины торговля не могла развиваться нормально.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6.Рост и укрепление городов как торгово-ремесленных центров, отделение ремесла от сельского хозяйства, восстановление и развитие пострадавшего от нашествия хозяйств - материальная база эффективного хозяйственного аппарата. В то же время развитее хозяйства во многом зависело 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 xml:space="preserve"> стабильности, порядка, наличия сильной центральной власти.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Владимиро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 xml:space="preserve"> - суздальские и московские князья (потомки Всеволода Большое гнездо) традиционно имели своих княжествах сильную власть в </w:t>
      </w:r>
      <w:r w:rsidRPr="00DD1120">
        <w:rPr>
          <w:rFonts w:ascii="Times New Roman" w:hAnsi="Times New Roman" w:cs="Times New Roman"/>
          <w:sz w:val="28"/>
          <w:szCs w:val="28"/>
        </w:rPr>
        <w:lastRenderedPageBreak/>
        <w:t>отличи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 xml:space="preserve"> от западных и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 xml:space="preserve"> ­ западных земель, где влияние боярства было большим.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8.В условиях ига не было утрачено чувство принадлежности русских людей к единому народу, отличавшемуся общностью языка, обычаев и веры.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9.Возрождение торговых связей укрепляло национальное самосознание.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10.Подобляющее большинство населения отличалось “наивным монархизмом” связывая свои надежды на мир и благополучие с деятельностью сильного и доброго правителя.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11 Население посадов видело в 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сильном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 xml:space="preserve"> княжеской власти эффективное средство ограничение произвола феодалов и уменьшение тягла за счёт ликвидации принадлежавших феодалам “белых слобод ”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12.Границы между княжеством и таможенные барьеры тормозили развитие торговли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13.Переезд превращал митрополита из Киева во Владимир, а затем в Москву превращал её в религиозный центр русских земель.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14.Превращение Московского княжества в организатора борьбы против ига и достигнутые в этом успехи способствовали укреплению объединительных тенденций.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15.Расширение поместного землевладения укрепляло социальную базу великокняжеской власт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 xml:space="preserve"> служило дворянству нуждалось в могущественном и богатом князе, раздающем поместья за службу а сам князь усиливал таким образом войско.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16.Дальновидная политика московских князей.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17.Постепенное нарушение натуральности сельскохозяйственного производства.</w:t>
      </w:r>
    </w:p>
    <w:p w:rsidR="00DD1120" w:rsidRPr="00DD1120" w:rsidRDefault="00DD1120" w:rsidP="00DD11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="00451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120">
        <w:rPr>
          <w:rFonts w:ascii="Times New Roman" w:hAnsi="Times New Roman" w:cs="Times New Roman"/>
          <w:b/>
          <w:sz w:val="28"/>
          <w:szCs w:val="28"/>
        </w:rPr>
        <w:t>Используя учебную литературу, ответьте на приведенные ниже вопросы.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1. В чем причины возвышения Московского княжества?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2. Какой город являлся основным соперником Московского княжества в борьбе за объединение русских земель?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3. Каковы итоги Куликовской битвы?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4. При каком правителе из династии Рюриковичей (Имя, годы правления) завершится процесс объединения Русского государства, ознаменовавший окончание феодальной раздробленности и ордынского ига?</w:t>
      </w:r>
    </w:p>
    <w:p w:rsidR="00DD1120" w:rsidRPr="00DD1120" w:rsidRDefault="00DD1120" w:rsidP="00DD11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="00451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120">
        <w:rPr>
          <w:rFonts w:ascii="Times New Roman" w:hAnsi="Times New Roman" w:cs="Times New Roman"/>
          <w:b/>
          <w:sz w:val="28"/>
          <w:szCs w:val="28"/>
        </w:rPr>
        <w:t>Впишите даты событий XIV-XVI вв.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Выбирайте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нижеприведенных.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1.Феодальная война при Василии II _________ 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2.Правление Ивана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Калиты___________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>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3.Получение ярлыка на Владимирское княжество Иваном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Калитой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lastRenderedPageBreak/>
        <w:t xml:space="preserve">4.Включение Рязани в Великое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государство__________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>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5. Правление Василия II Тёмного_________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>олотоордынское иго в русских землях________ 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7.Битва на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>оже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>_________ 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8.Правеление Ивана III __________.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9 Включение Твери в единое </w:t>
      </w:r>
      <w:proofErr w:type="spellStart"/>
      <w:r w:rsidRPr="00DD1120">
        <w:rPr>
          <w:rFonts w:ascii="Times New Roman" w:hAnsi="Times New Roman" w:cs="Times New Roman"/>
          <w:sz w:val="28"/>
          <w:szCs w:val="28"/>
        </w:rPr>
        <w:t>государство___________</w:t>
      </w:r>
      <w:proofErr w:type="spellEnd"/>
      <w:r w:rsidRPr="00DD1120">
        <w:rPr>
          <w:rFonts w:ascii="Times New Roman" w:hAnsi="Times New Roman" w:cs="Times New Roman"/>
          <w:sz w:val="28"/>
          <w:szCs w:val="28"/>
        </w:rPr>
        <w:t>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10. Присоединение Новгорода_______ 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11 .Присоединение 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1120">
        <w:rPr>
          <w:rFonts w:ascii="Times New Roman" w:hAnsi="Times New Roman" w:cs="Times New Roman"/>
          <w:sz w:val="28"/>
          <w:szCs w:val="28"/>
        </w:rPr>
        <w:t xml:space="preserve"> скова____________ 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12.Правление Василия III___________.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>13.Присоединение Смоленска________</w:t>
      </w:r>
      <w:proofErr w:type="gramStart"/>
      <w:r w:rsidRPr="00DD11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120">
        <w:rPr>
          <w:rFonts w:ascii="Times New Roman" w:hAnsi="Times New Roman" w:cs="Times New Roman"/>
          <w:sz w:val="28"/>
          <w:szCs w:val="28"/>
        </w:rPr>
        <w:t xml:space="preserve">14.Создание Судебника Ивана </w:t>
      </w:r>
      <w:r w:rsidRPr="00DD1120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120" w:rsidRPr="00DD1120" w:rsidRDefault="00DD1120" w:rsidP="00DD11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20">
        <w:rPr>
          <w:rFonts w:ascii="Times New Roman" w:hAnsi="Times New Roman" w:cs="Times New Roman"/>
          <w:b/>
          <w:sz w:val="28"/>
          <w:szCs w:val="28"/>
        </w:rPr>
        <w:t>1325-1340; 1328; 1497;1378; 1240-1480; 1425-1462; 1433-1453; 1462-1505;1478;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120">
        <w:rPr>
          <w:rFonts w:ascii="Times New Roman" w:hAnsi="Times New Roman" w:cs="Times New Roman"/>
          <w:b/>
          <w:sz w:val="28"/>
          <w:szCs w:val="28"/>
        </w:rPr>
        <w:t>1485; 1505-1533; 1510; 1514; 1521;</w:t>
      </w:r>
    </w:p>
    <w:p w:rsidR="004D2610" w:rsidRPr="00DD1120" w:rsidRDefault="004D2610" w:rsidP="00DD1120">
      <w:pPr>
        <w:spacing w:after="0"/>
        <w:rPr>
          <w:rFonts w:ascii="Times New Roman" w:hAnsi="Times New Roman" w:cs="Times New Roman"/>
        </w:rPr>
      </w:pPr>
    </w:p>
    <w:sectPr w:rsidR="004D2610" w:rsidRPr="00DD1120" w:rsidSect="007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1120"/>
    <w:rsid w:val="004511B5"/>
    <w:rsid w:val="004D2610"/>
    <w:rsid w:val="00771481"/>
    <w:rsid w:val="00D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2018-12-07T07:14:00Z</dcterms:created>
  <dcterms:modified xsi:type="dcterms:W3CDTF">2020-03-17T07:16:00Z</dcterms:modified>
</cp:coreProperties>
</file>