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30"/>
        <w:gridCol w:w="4756"/>
      </w:tblGrid>
      <w:tr w:rsidR="00D14CAE" w:rsidTr="00D14CAE">
        <w:tc>
          <w:tcPr>
            <w:tcW w:w="4785" w:type="dxa"/>
          </w:tcPr>
          <w:p w:rsidR="00D14CAE" w:rsidRPr="000B2E2D" w:rsidRDefault="00D14CAE" w:rsidP="000B2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2E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Countable nouns</w:t>
            </w:r>
          </w:p>
          <w:p w:rsidR="00D14CAE" w:rsidRPr="000B2E2D" w:rsidRDefault="00D14CAE" w:rsidP="000B2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2D">
              <w:rPr>
                <w:rFonts w:ascii="Times New Roman" w:hAnsi="Times New Roman" w:cs="Times New Roman"/>
                <w:b/>
                <w:sz w:val="28"/>
                <w:szCs w:val="28"/>
              </w:rPr>
              <w:t>Исчисляемые существительные</w:t>
            </w:r>
          </w:p>
        </w:tc>
        <w:tc>
          <w:tcPr>
            <w:tcW w:w="4786" w:type="dxa"/>
            <w:gridSpan w:val="2"/>
          </w:tcPr>
          <w:p w:rsidR="00D14CAE" w:rsidRPr="000B2E2D" w:rsidRDefault="00D14CAE" w:rsidP="000B2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2E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Uncountable nouns</w:t>
            </w:r>
          </w:p>
          <w:p w:rsidR="00D14CAE" w:rsidRPr="000B2E2D" w:rsidRDefault="00D14CAE" w:rsidP="000B2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2D">
              <w:rPr>
                <w:rFonts w:ascii="Times New Roman" w:hAnsi="Times New Roman" w:cs="Times New Roman"/>
                <w:b/>
                <w:sz w:val="28"/>
                <w:szCs w:val="28"/>
              </w:rPr>
              <w:t>Неисчисляемые существительные</w:t>
            </w:r>
          </w:p>
        </w:tc>
      </w:tr>
      <w:tr w:rsidR="00D14CAE" w:rsidTr="00D14CAE">
        <w:tc>
          <w:tcPr>
            <w:tcW w:w="4785" w:type="dxa"/>
          </w:tcPr>
          <w:p w:rsidR="00D14CAE" w:rsidRPr="000B2E2D" w:rsidRDefault="00D14CAE" w:rsidP="00D1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Обозначают предметы, людей, явления, которые можно посчитать: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>orange</w:t>
            </w:r>
            <w:proofErr w:type="spellEnd"/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story</w:t>
            </w:r>
            <w:proofErr w:type="spellEnd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doctor</w:t>
            </w:r>
            <w:proofErr w:type="spellEnd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judge</w:t>
            </w:r>
            <w:proofErr w:type="spellEnd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competition</w:t>
            </w:r>
            <w:proofErr w:type="spellEnd"/>
          </w:p>
        </w:tc>
        <w:tc>
          <w:tcPr>
            <w:tcW w:w="4786" w:type="dxa"/>
            <w:gridSpan w:val="2"/>
          </w:tcPr>
          <w:p w:rsidR="00D14CAE" w:rsidRPr="000B2E2D" w:rsidRDefault="00D14CAE" w:rsidP="00D1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Обозначают вещества и материалы, а также отвлеченные понятия, которые посчитать нельзя: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oil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furniture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money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police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4CAE" w:rsidRPr="00471A8F" w:rsidTr="00D14CAE">
        <w:tc>
          <w:tcPr>
            <w:tcW w:w="4785" w:type="dxa"/>
          </w:tcPr>
          <w:p w:rsidR="00D14CAE" w:rsidRPr="000B2E2D" w:rsidRDefault="00D14CAE" w:rsidP="00D14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форму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oranges, 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books,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stories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doctor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judge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competition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  <w:gridSpan w:val="2"/>
          </w:tcPr>
          <w:p w:rsidR="00D14CAE" w:rsidRPr="000B2E2D" w:rsidRDefault="00D14CAE" w:rsidP="00D14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форму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0B2E2D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gold’s, oils, furniture’s, moneys, polices, helps, loves</w:t>
            </w:r>
          </w:p>
        </w:tc>
      </w:tr>
      <w:tr w:rsidR="00D14CAE" w:rsidTr="00D14CAE">
        <w:tc>
          <w:tcPr>
            <w:tcW w:w="4785" w:type="dxa"/>
          </w:tcPr>
          <w:p w:rsidR="00D14CAE" w:rsidRPr="000B2E2D" w:rsidRDefault="00D14CAE" w:rsidP="0047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Могут использоваться с количественными числителями: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oranges, 7 books, 10stories, 25doctors, 3 judges, 2 competitions</w:t>
            </w:r>
          </w:p>
        </w:tc>
        <w:tc>
          <w:tcPr>
            <w:tcW w:w="4786" w:type="dxa"/>
            <w:gridSpan w:val="2"/>
          </w:tcPr>
          <w:p w:rsidR="00D14CAE" w:rsidRPr="000B2E2D" w:rsidRDefault="00D14CAE" w:rsidP="00D1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Не используются с количественными числительными</w:t>
            </w:r>
            <w:proofErr w:type="gramStart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E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oils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furniture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moneys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polices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helps</w:t>
            </w:r>
          </w:p>
        </w:tc>
      </w:tr>
      <w:tr w:rsidR="00D14CAE" w:rsidRPr="00471A8F" w:rsidTr="00D14CAE">
        <w:tc>
          <w:tcPr>
            <w:tcW w:w="4785" w:type="dxa"/>
          </w:tcPr>
          <w:p w:rsidR="00D14CAE" w:rsidRPr="000B2E2D" w:rsidRDefault="00D14CAE" w:rsidP="00D1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В единственном числе могут использоваться с неопределенным артиклем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="000B2E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</w:t>
            </w:r>
            <w:r w:rsidR="000B2E2D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story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judge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competition</w:t>
            </w:r>
          </w:p>
        </w:tc>
        <w:tc>
          <w:tcPr>
            <w:tcW w:w="4786" w:type="dxa"/>
            <w:gridSpan w:val="2"/>
          </w:tcPr>
          <w:p w:rsidR="00D14CAE" w:rsidRPr="000B2E2D" w:rsidRDefault="00D14CAE" w:rsidP="00471A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неопределенным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артиклем</w:t>
            </w:r>
            <w:r w:rsidR="000B2E2D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a\an</w:t>
            </w:r>
            <w:r w:rsidR="000B2E2D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B2E2D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 gold, a oil, </w:t>
            </w:r>
            <w:r w:rsidR="000B2E2D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furniture, a  money, a  police, a help</w:t>
            </w:r>
          </w:p>
        </w:tc>
      </w:tr>
      <w:tr w:rsidR="00D14CAE" w:rsidTr="00D14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9571" w:type="dxa"/>
            <w:gridSpan w:val="3"/>
          </w:tcPr>
          <w:p w:rsidR="00D14CAE" w:rsidRPr="000B2E2D" w:rsidRDefault="00D14CAE" w:rsidP="000B2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Образуют словосочетание с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</w:p>
        </w:tc>
      </w:tr>
      <w:tr w:rsidR="00D14CAE" w:rsidTr="00D14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4815" w:type="dxa"/>
            <w:gridSpan w:val="2"/>
          </w:tcPr>
          <w:p w:rsidR="00D14CAE" w:rsidRPr="000B2E2D" w:rsidRDefault="00D14CAE" w:rsidP="00D14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множественном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B2E2D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some 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oranges, some  books, </w:t>
            </w:r>
            <w:r w:rsidR="000B2E2D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some stories, some  doctors, </w:t>
            </w:r>
            <w:r w:rsidR="000B2E2D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 judges, some  competitions</w:t>
            </w:r>
          </w:p>
          <w:p w:rsidR="00D14CAE" w:rsidRPr="000B2E2D" w:rsidRDefault="00D14CAE" w:rsidP="00D1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471A8F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some</w:t>
            </w:r>
            <w:proofErr w:type="gramStart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</w:t>
            </w:r>
          </w:p>
        </w:tc>
        <w:tc>
          <w:tcPr>
            <w:tcW w:w="4756" w:type="dxa"/>
          </w:tcPr>
          <w:p w:rsidR="00D14CAE" w:rsidRPr="000B2E2D" w:rsidRDefault="00D14CAE" w:rsidP="00D14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единственном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0B2E2D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 gold, some  oil, some  furniture,                              some  money, some  police, some  help</w:t>
            </w:r>
          </w:p>
          <w:p w:rsidR="00D14CAE" w:rsidRPr="000B2E2D" w:rsidRDefault="00D14CAE" w:rsidP="00D1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0B2E2D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E2D" w:rsidRPr="000B2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proofErr w:type="gramStart"/>
            <w:r w:rsidR="000B2E2D"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2E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B2E2D">
              <w:rPr>
                <w:rFonts w:ascii="Times New Roman" w:hAnsi="Times New Roman" w:cs="Times New Roman"/>
                <w:sz w:val="28"/>
                <w:szCs w:val="28"/>
              </w:rPr>
              <w:t xml:space="preserve"> некоторое количество, немного </w:t>
            </w:r>
          </w:p>
        </w:tc>
      </w:tr>
    </w:tbl>
    <w:p w:rsidR="00D37891" w:rsidRDefault="00D37891"/>
    <w:sectPr w:rsidR="00D37891" w:rsidSect="00D3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CAE"/>
    <w:rsid w:val="000B2E2D"/>
    <w:rsid w:val="00471A8F"/>
    <w:rsid w:val="00D14CAE"/>
    <w:rsid w:val="00D3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2016-11-02T07:55:00Z</dcterms:created>
  <dcterms:modified xsi:type="dcterms:W3CDTF">2016-11-02T08:19:00Z</dcterms:modified>
</cp:coreProperties>
</file>