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Пункт 1. Книжное дело, летописание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Допишите предложения: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color w:val="000000"/>
          <w:sz w:val="24"/>
          <w:szCs w:val="24"/>
        </w:rPr>
        <w:t>1) Главный материал для письма с XIV века на Руси - _______________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color w:val="000000"/>
          <w:sz w:val="24"/>
          <w:szCs w:val="24"/>
        </w:rPr>
        <w:t>2) На смену уставу пришёл - ____________________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color w:val="000000"/>
          <w:sz w:val="24"/>
          <w:szCs w:val="24"/>
        </w:rPr>
        <w:t>3) Крупнейшие центры книжного дела - ______________________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color w:val="000000"/>
          <w:sz w:val="24"/>
          <w:szCs w:val="24"/>
        </w:rPr>
        <w:t>4) В конце XIII XIV веках новые центры летописания - ________________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color w:val="000000"/>
          <w:sz w:val="24"/>
          <w:szCs w:val="24"/>
        </w:rPr>
        <w:t>5) Общая идея во всех летописях - __________________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Пункт 2. Устное народное творчество, литература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таблицу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9"/>
        <w:gridCol w:w="4451"/>
      </w:tblGrid>
      <w:tr w:rsidR="002A0361" w:rsidRPr="002A0361" w:rsidTr="002A0361">
        <w:trPr>
          <w:trHeight w:val="827"/>
          <w:tblCellSpacing w:w="15" w:type="dxa"/>
        </w:trPr>
        <w:tc>
          <w:tcPr>
            <w:tcW w:w="42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Жанр литературы</w:t>
            </w:r>
          </w:p>
        </w:tc>
        <w:tc>
          <w:tcPr>
            <w:tcW w:w="44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Герои жанра, название произведения</w:t>
            </w:r>
          </w:p>
        </w:tc>
      </w:tr>
      <w:tr w:rsidR="002A0361" w:rsidRPr="002A0361" w:rsidTr="002A0361">
        <w:trPr>
          <w:trHeight w:val="842"/>
          <w:tblCellSpacing w:w="15" w:type="dxa"/>
        </w:trPr>
        <w:tc>
          <w:tcPr>
            <w:tcW w:w="42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1. Эпос</w:t>
            </w:r>
          </w:p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361" w:rsidRPr="002A0361" w:rsidTr="002A0361">
        <w:trPr>
          <w:trHeight w:val="1383"/>
          <w:tblCellSpacing w:w="15" w:type="dxa"/>
        </w:trPr>
        <w:tc>
          <w:tcPr>
            <w:tcW w:w="42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2. Новгородские былины</w:t>
            </w:r>
          </w:p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361" w:rsidRPr="002A0361" w:rsidTr="002A0361">
        <w:trPr>
          <w:trHeight w:val="1383"/>
          <w:tblCellSpacing w:w="15" w:type="dxa"/>
        </w:trPr>
        <w:tc>
          <w:tcPr>
            <w:tcW w:w="42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3. Исторические песни</w:t>
            </w:r>
          </w:p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361" w:rsidRPr="002A0361" w:rsidTr="002A0361">
        <w:trPr>
          <w:trHeight w:val="1112"/>
          <w:tblCellSpacing w:w="15" w:type="dxa"/>
        </w:trPr>
        <w:tc>
          <w:tcPr>
            <w:tcW w:w="42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4. Воинская повесть</w:t>
            </w:r>
          </w:p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361" w:rsidRPr="002A0361" w:rsidTr="002A0361">
        <w:trPr>
          <w:trHeight w:val="1112"/>
          <w:tblCellSpacing w:w="15" w:type="dxa"/>
        </w:trPr>
        <w:tc>
          <w:tcPr>
            <w:tcW w:w="42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5. Жития святых</w:t>
            </w:r>
          </w:p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A0361" w:rsidRPr="002A0361" w:rsidRDefault="002A0361" w:rsidP="002A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Пункт 3. Зодчество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Перечислите построенные каменные здания: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color w:val="000000"/>
          <w:sz w:val="24"/>
          <w:szCs w:val="24"/>
        </w:rPr>
        <w:t>В Твери - _______________________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Москве - ______________________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color w:val="000000"/>
          <w:sz w:val="24"/>
          <w:szCs w:val="24"/>
        </w:rPr>
        <w:t>В Великом Новгороде - ___________</w:t>
      </w:r>
    </w:p>
    <w:p w:rsidR="002A0361" w:rsidRPr="002A0361" w:rsidRDefault="002A0361" w:rsidP="002A0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color w:val="000000"/>
          <w:sz w:val="24"/>
          <w:szCs w:val="24"/>
        </w:rPr>
        <w:t>В Пскове - ______________________</w:t>
      </w:r>
    </w:p>
    <w:p w:rsidR="001E548C" w:rsidRDefault="001E548C"/>
    <w:sectPr w:rsidR="001E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361"/>
    <w:rsid w:val="001E548C"/>
    <w:rsid w:val="002A0361"/>
    <w:rsid w:val="00B1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2020-04-23T14:21:00Z</dcterms:created>
  <dcterms:modified xsi:type="dcterms:W3CDTF">2020-04-23T14:21:00Z</dcterms:modified>
</cp:coreProperties>
</file>