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60" w:rsidRDefault="00845E81"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Лирические отступления в романе А. С. Пушкина «Евгений Онегин»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«Евгений Онегин» - первый реалистический роман в русской литературе, в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котором «отразился век и современный человек изображен довольно верно» 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А. С. Пушкин работал над романом с 1823 по 1831 годы.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В этом произведении автор свободно переходит от сюжетного повествования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к лирическим отступлениям, которые прерывают ход «свободного романа»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В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лирических отступлениях автор сообщает нам свое мнение по поводу тех или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иных событий, дает характеристики своим героям, рассказывает о себе. Так,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мы узнаем о друзьях автора, о литературной жизни, о планах на будущее,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знакомимся с его размышлениями о смысле жизни, о друзьях, о любви и многом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другом, что дает нам возможность составить представление не только о героях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романа, о жизни русского общества того времени, но и о личности самого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поэта.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 первыми лирическими отступлениями мы встречаемся уже в первой главе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романа А. С. Пушкина. Автор описывает Евгения Онегина и показывает свое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отношение 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к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немую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«Условий света свергнув бремя,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Как он, отстав от суеты,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 ним подружился я в то время.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Мне нравились его черты. 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Пушкин и себя причисляет к поколению Евгения Онегина. В начале романа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Онегин рисуется еще без злой иронии, разочарованность в свете сближает его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 автором: «я был озлоблен, он угрюм»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- и заставляет читателей испытывать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к нему симпатию: «мне нравились его черты» . Пушкин подмечает те черты,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которые роднят его с героем: внимание к внешности: «быть можно дельным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человеком и думать о красе ногтей», -и дамам на балах, но в тоже время он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всегда «рад заметить разность» между ними и просит читателя не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отождествлять их. Но в отношении к природе Пушкин и Онегин не 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похожи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друг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на друга. Пушкин видит в природе источник вдохновения и положительных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эмоций: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«Я был рожден для жизни мирной,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Для деревенской тишины»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И тут же Пушкин отмечает: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«Цветы, любовь, деревня, праздность,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Поля! Я предан вам душою</w:t>
      </w:r>
      <w:proofErr w:type="gramStart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В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сегда я рад заметить разность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Между Онегиным и мной. 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Все истинно русское, считает Пушкин, неразрывно связано с природным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началом, находится в полной с ним гармонии.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Столь же трепетное отношение к красотам природы мы видим и у духовно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близкой поэту героини Татьяны Лариной. Именно в природе она находит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душевное успокоение. Так, уезжая в Петербург,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«Она, как с давними друзьями,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 своими рощами, лугами</w:t>
      </w:r>
      <w:proofErr w:type="gramStart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Е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ще беседовать спешит. 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И попав в «шум блистательных сует»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более всего тоскует о «жизни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полевой» . Так, автор рисует свою героиню «русскою душою» , несмотря на то,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что та «выражается с трудом на языке своем родном» . Татьяна «верила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преданьям старины, и снам, и карточным гаданьям, и предсказаньям луны» 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lastRenderedPageBreak/>
        <w:t>Лирические отступления обычно связаны с сюжетом романа, но есть и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такие, в которых Пушкин размышляет в своей судьбе: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«Весна моих промчалась дней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(Что шутя твердил доселе)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И ей ужель возраста нет?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Ужель мне скоро тридцать лет?», - об образе жизни поэта: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«Я с вами знал</w:t>
      </w:r>
      <w:proofErr w:type="gramStart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В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се, что завидно для поэта: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Забвенье жизни в бурях света,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Беседу сладкую друзей»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Пушкин рассказывает в лирических отступлениях о замысле романа: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Промчалось много, много дней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 тех пор, как юная Татьяна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И с ней Онегин в смутном сне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Явилися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впервые мн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е-</w:t>
      </w:r>
      <w:proofErr w:type="gram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И даль свободного романа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Я сквозь магический кристалл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Еще не ясно различал» 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В лирических отступлениях А. С. Пушкина мы узнаем многое о самом поэте,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его отношении к героям романа, к жизненному укладу того времени. Эти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отступления позволяют ярче, понятнее представить образ поэта.</w:t>
      </w:r>
    </w:p>
    <w:sectPr w:rsidR="00873060" w:rsidSect="0087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45E81"/>
    <w:rsid w:val="00845E81"/>
    <w:rsid w:val="0087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213</cp:lastModifiedBy>
  <cp:revision>1</cp:revision>
  <dcterms:created xsi:type="dcterms:W3CDTF">2014-12-11T15:51:00Z</dcterms:created>
  <dcterms:modified xsi:type="dcterms:W3CDTF">2014-12-11T15:51:00Z</dcterms:modified>
</cp:coreProperties>
</file>