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45113880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Даны </w:t>
      </w:r>
      <w:proofErr w:type="gramStart"/>
      <w:r>
        <w:rPr>
          <w:rFonts w:ascii="Arial" w:hAnsi="Arial" w:cs="Arial"/>
          <w:color w:val="000000"/>
        </w:rPr>
        <w:t xml:space="preserve">прямые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r>
          <w:rPr>
            <w:rFonts w:ascii="Cambria Math" w:hAnsi="Cambria Math" w:cs="Arial"/>
            <w:color w:val="000000"/>
          </w:rPr>
          <m:t>: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x-1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y-5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z-1</m:t>
            </m:r>
          </m:num>
          <m:den>
            <m:r>
              <w:rPr>
                <w:rFonts w:ascii="Cambria Math" w:hAnsi="Cambria Math" w:cs="Arial"/>
                <w:color w:val="000000"/>
              </w:rPr>
              <m:t>-1</m:t>
            </m:r>
          </m:den>
        </m:f>
      </m:oMath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r>
          <w:rPr>
            <w:rFonts w:ascii="Cambria Math" w:hAnsi="Cambria Math" w:cs="Arial"/>
            <w:color w:val="000000"/>
          </w:rPr>
          <m:t>: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x-8</m:t>
            </m:r>
          </m:num>
          <m:den>
            <m:r>
              <w:rPr>
                <w:rFonts w:ascii="Cambria Math" w:hAnsi="Cambria Math" w:cs="Arial"/>
                <w:color w:val="000000"/>
              </w:rPr>
              <m:t>3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y-7</m:t>
            </m:r>
          </m:num>
          <m:den>
            <m:r>
              <w:rPr>
                <w:rFonts w:ascii="Cambria Math" w:hAnsi="Cambria Math" w:cs="Arial"/>
                <w:color w:val="000000"/>
              </w:rPr>
              <m:t>4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z-1</m:t>
            </m:r>
          </m:num>
          <m:den>
            <m:r>
              <w:rPr>
                <w:rFonts w:ascii="Cambria Math" w:hAnsi="Cambria Math" w:cs="Arial"/>
                <w:color w:val="000000"/>
              </w:rPr>
              <m:t>-1</m:t>
            </m:r>
          </m:den>
        </m:f>
      </m:oMath>
      <w:r>
        <w:rPr>
          <w:rFonts w:ascii="Arial" w:hAnsi="Arial" w:cs="Arial"/>
          <w:color w:val="000000"/>
        </w:rPr>
        <w:t>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. Требуется: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доказать, что прямые скрещиваются;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составить уравнения </w:t>
      </w:r>
      <w:proofErr w:type="gramStart"/>
      <w:r>
        <w:rPr>
          <w:rFonts w:ascii="Arial" w:hAnsi="Arial" w:cs="Arial"/>
          <w:color w:val="000000"/>
        </w:rPr>
        <w:t>прямой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20015"/>
            <wp:effectExtent l="0" t="0" r="0" b="0"/>
            <wp:docPr id="137" name="Рисунок 137" descr="http://mathprofi.ru/d/zadachi_s_pryamoi_v_prostranstve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mathprofi.ru/d/zadachi_s_pryamoi_v_prostranstve_clip_image07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которая содержит </w:t>
      </w:r>
      <w:r>
        <w:rPr>
          <w:rStyle w:val="a4"/>
          <w:rFonts w:ascii="Arial" w:hAnsi="Arial" w:cs="Arial"/>
          <w:color w:val="000000"/>
        </w:rPr>
        <w:t>общий перпендикуляр</w:t>
      </w:r>
      <w:r>
        <w:rPr>
          <w:rFonts w:ascii="Arial" w:hAnsi="Arial" w:cs="Arial"/>
          <w:color w:val="000000"/>
        </w:rPr>
        <w:t> скрещивающихся прямых;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: 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Докажем, что прямые скрещиваются. Найдём точки и направляющие векторы данных прямых: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r>
          <w:rPr>
            <w:rFonts w:ascii="Cambria Math" w:hAnsi="Cambria Math" w:cs="Arial"/>
            <w:color w:val="000000"/>
          </w:rPr>
          <m:t>: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x-1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y-5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z-1</m:t>
            </m:r>
          </m:num>
          <m:den>
            <m:r>
              <w:rPr>
                <w:rFonts w:ascii="Cambria Math" w:hAnsi="Cambria Math" w:cs="Arial"/>
                <w:color w:val="000000"/>
              </w:rPr>
              <m:t>-1</m:t>
            </m:r>
          </m:den>
        </m:f>
      </m:oMath>
      <w:r>
        <w:rPr>
          <w:rFonts w:ascii="Arial" w:hAnsi="Arial" w:cs="Arial"/>
          <w:color w:val="000000"/>
        </w:rPr>
        <w:t>,  ↔</w:t>
      </w:r>
      <m:oMath>
        <m:r>
          <w:rPr>
            <w:rFonts w:ascii="Cambria Math" w:hAnsi="Cambria Math" w:cs="Arial"/>
            <w:color w:val="00000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M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1;5;1</m:t>
            </m:r>
          </m:e>
        </m:d>
        <m:r>
          <w:rPr>
            <w:rFonts w:ascii="Cambria Math" w:hAnsi="Cambria Math" w:cs="Arial"/>
            <w:color w:val="000000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p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2; 2;-1</m:t>
            </m:r>
          </m:e>
        </m:d>
        <m:r>
          <w:rPr>
            <w:rFonts w:ascii="Cambria Math" w:hAnsi="Cambria Math" w:cs="Arial"/>
            <w:color w:val="000000"/>
          </w:rPr>
          <m:t>,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r>
          <w:rPr>
            <w:rFonts w:ascii="Cambria Math" w:hAnsi="Cambria Math" w:cs="Arial"/>
            <w:color w:val="000000"/>
          </w:rPr>
          <m:t>: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x-8</m:t>
            </m:r>
          </m:num>
          <m:den>
            <m:r>
              <w:rPr>
                <w:rFonts w:ascii="Cambria Math" w:hAnsi="Cambria Math" w:cs="Arial"/>
                <w:color w:val="000000"/>
              </w:rPr>
              <m:t>3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y-7</m:t>
            </m:r>
          </m:num>
          <m:den>
            <m:r>
              <w:rPr>
                <w:rFonts w:ascii="Cambria Math" w:hAnsi="Cambria Math" w:cs="Arial"/>
                <w:color w:val="000000"/>
              </w:rPr>
              <m:t>4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z-5</m:t>
            </m:r>
          </m:num>
          <m:den>
            <m:r>
              <w:rPr>
                <w:rFonts w:ascii="Cambria Math" w:hAnsi="Cambria Math" w:cs="Arial"/>
                <w:color w:val="000000"/>
              </w:rPr>
              <m:t>1</m:t>
            </m:r>
          </m:den>
        </m:f>
      </m:oMath>
      <w:r>
        <w:rPr>
          <w:rFonts w:ascii="Arial" w:hAnsi="Arial" w:cs="Arial"/>
          <w:color w:val="000000"/>
        </w:rPr>
        <w:t>↔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 xml:space="preserve"> M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8;2;5</m:t>
            </m:r>
          </m:e>
        </m:d>
        <m:r>
          <w:rPr>
            <w:rFonts w:ascii="Cambria Math" w:hAnsi="Cambria Math" w:cs="Arial"/>
            <w:color w:val="000000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p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3; 4;1</m:t>
            </m:r>
          </m:e>
        </m:d>
        <m:r>
          <w:rPr>
            <w:rFonts w:ascii="Cambria Math" w:hAnsi="Cambria Math" w:cs="Arial"/>
            <w:color w:val="000000"/>
          </w:rPr>
          <m:t>,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Найдём вектор: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 xml:space="preserve">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lang w:val="en-US"/>
                  </w:rPr>
                  <m:t>M</m:t>
                </m: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M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r>
          <w:rPr>
            <w:rFonts w:ascii="Cambria Math" w:hAnsi="Cambria Math" w:cs="Arial"/>
            <w:color w:val="000000"/>
          </w:rPr>
          <m:t xml:space="preserve">= 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8-1;2-5;5-1</m:t>
            </m:r>
          </m:e>
        </m:d>
        <m:r>
          <w:rPr>
            <w:rFonts w:ascii="Cambria Math" w:hAnsi="Cambria Math" w:cs="Arial"/>
            <w:color w:val="00000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7; -3;4</m:t>
            </m:r>
          </m:e>
        </m:d>
        <m:r>
          <w:rPr>
            <w:rFonts w:ascii="Cambria Math" w:hAnsi="Cambria Math" w:cs="Arial"/>
            <w:color w:val="000000"/>
          </w:rPr>
          <m:t>,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Вычислим </w:t>
      </w:r>
      <w:hyperlink r:id="rId6" w:history="1">
        <w:r>
          <w:rPr>
            <w:rStyle w:val="a5"/>
            <w:rFonts w:ascii="Arial" w:hAnsi="Arial" w:cs="Arial"/>
            <w:b/>
            <w:bCs/>
            <w:color w:val="3366CC"/>
          </w:rPr>
          <w:t>смешанное произведение векторов</w:t>
        </w:r>
      </w:hyperlink>
      <w:r>
        <w:rPr>
          <w:rFonts w:ascii="Arial" w:hAnsi="Arial" w:cs="Arial"/>
          <w:color w:val="000000"/>
        </w:rPr>
        <w:t>:</w:t>
      </w:r>
    </w:p>
    <w:p w:rsidR="008B3354" w:rsidRDefault="008B3354" w:rsidP="008B3354">
      <m:oMath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=7*2*1+(-3)*(-1)*3 + 4*2*4 – (-3)*2*1 - 7*(-1)*4 – 4*2*3  = 65.    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Таким образом, векторы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5815" cy="228600"/>
            <wp:effectExtent l="0" t="0" r="0" b="0"/>
            <wp:docPr id="135" name="Рисунок 135" descr="http://mathprofi.ru/d/zadachi_s_pryamoi_v_prostranstve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mathprofi.ru/d/zadachi_s_pryamoi_v_prostranstve_clip_image08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не компланарны, а значит, прямые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8615" cy="196215"/>
            <wp:effectExtent l="0" t="0" r="0" b="0"/>
            <wp:docPr id="134" name="Рисунок 134" descr="http://mathprofi.ru/d/zadachi_s_pryamoi_v_prostranstve_clip_image04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mathprofi.ru/d/zadachi_s_pryamoi_v_prostranstve_clip_image044_0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                скрещиваются, что и требовалось доказать.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По условию </w:t>
      </w:r>
      <w:proofErr w:type="gramStart"/>
      <w:r>
        <w:rPr>
          <w:rFonts w:ascii="Arial" w:hAnsi="Arial" w:cs="Arial"/>
          <w:color w:val="000000"/>
        </w:rPr>
        <w:t>прямая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6685" cy="158115"/>
            <wp:effectExtent l="0" t="0" r="5715" b="0"/>
            <wp:docPr id="133" name="Рисунок 133" descr="http://mathprofi.ru/d/zadachi_s_pryamoi_v_prostranstve_clip_image06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mathprofi.ru/d/zadachi_s_pryamoi_v_prostranstve_clip_image066_0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должна</w:t>
      </w:r>
      <w:proofErr w:type="gramEnd"/>
      <w:r>
        <w:rPr>
          <w:rFonts w:ascii="Arial" w:hAnsi="Arial" w:cs="Arial"/>
          <w:color w:val="000000"/>
        </w:rPr>
        <w:t xml:space="preserve"> быть перпендикулярна прямым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8615" cy="196215"/>
            <wp:effectExtent l="0" t="0" r="0" b="0"/>
            <wp:docPr id="132" name="Рисунок 132" descr="http://mathprofi.ru/d/zadachi_s_pryamoi_v_prostranstve_clip_image044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mathprofi.ru/d/zadachi_s_pryamoi_v_prostranstve_clip_image044_0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значит, её направляющий вектор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6685" cy="184785"/>
            <wp:effectExtent l="0" t="0" r="5715" b="5715"/>
            <wp:docPr id="131" name="Рисунок 131" descr="http://mathprofi.ru/d/zadachi_s_pryamoi_v_prostranstve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mathprofi.ru/d/zadachi_s_pryamoi_v_prostranstve_clip_image08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будет ортогонален направляющим векторам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p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2; 2;-1</m:t>
            </m:r>
          </m:e>
        </m:d>
        <m:r>
          <w:rPr>
            <w:rFonts w:ascii="Cambria Math" w:hAnsi="Cambria Math" w:cs="Arial"/>
            <w:color w:val="000000"/>
          </w:rPr>
          <m:t>,</m:t>
        </m:r>
      </m:oMath>
      <w:r>
        <w:rPr>
          <w:rFonts w:ascii="Arial" w:hAnsi="Arial" w:cs="Arial"/>
          <w:color w:val="000000"/>
        </w:rPr>
        <w:t>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p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3; 4;1</m:t>
            </m:r>
          </m:e>
        </m:d>
      </m:oMath>
      <w:r>
        <w:rPr>
          <w:rFonts w:ascii="Arial" w:hAnsi="Arial" w:cs="Arial"/>
          <w:color w:val="000000"/>
        </w:rPr>
        <w:t>. Найдём векторное произведение:</w:t>
      </w:r>
    </w:p>
    <w:p w:rsidR="008B3354" w:rsidRDefault="008B3354" w:rsidP="008B3354">
      <w:pPr>
        <w:rPr>
          <w:rFonts w:eastAsiaTheme="minorEastAsia"/>
        </w:rPr>
      </w:pPr>
      <m:oMathPara>
        <m:oMath>
          <m:r>
            <w:rPr>
              <w:rFonts w:ascii="Cambria Math" w:hAnsi="Cambria Math" w:cs="Arial"/>
              <w:color w:val="000000"/>
            </w:rPr>
            <m:t>p=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color w:val="000000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=2i-3j+8k-2j+4i-6k=6i-5j+2k.</m:t>
          </m:r>
        </m:oMath>
      </m:oMathPara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Получен вектор </w:t>
      </w:r>
      <m:oMath>
        <m:r>
          <w:rPr>
            <w:rFonts w:ascii="Cambria Math" w:hAnsi="Cambria Math" w:cs="Arial"/>
            <w:color w:val="000000"/>
          </w:rPr>
          <m:t>p=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6;-5;2</m:t>
            </m:r>
          </m:e>
        </m:d>
        <m:r>
          <w:rPr>
            <w:rFonts w:ascii="Cambria Math" w:hAnsi="Cambria Math" w:cs="Arial"/>
            <w:color w:val="000000"/>
          </w:rPr>
          <m:t>.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Общий перпендикуляр скрещивающихся прямых</w:t>
      </w:r>
      <w:r>
        <w:rPr>
          <w:rFonts w:ascii="Arial" w:hAnsi="Arial" w:cs="Arial"/>
          <w:color w:val="000000"/>
        </w:rPr>
        <w:t> – это отрезок, соединяющий данные прямые и перпендикулярный данным прямым: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26410" cy="3206115"/>
            <wp:effectExtent l="0" t="0" r="2540" b="0"/>
            <wp:docPr id="130" name="Рисунок 130" descr="Общий перпендикуляр скрещивающихся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бщий перпендикуляр скрещивающихся прямы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Отрезок: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64490" cy="196215"/>
            <wp:effectExtent l="0" t="0" r="0" b="0"/>
            <wp:docPr id="129" name="Рисунок 129" descr="http://mathprofi.ru/d/zadachi_s_pryamoi_v_prostranstve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mathprofi.ru/d/zadachi_s_pryamoi_v_prostranstve_clip_image10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</w:t>
      </w:r>
      <w:proofErr w:type="gramEnd"/>
      <w:r>
        <w:rPr>
          <w:rFonts w:ascii="Arial" w:hAnsi="Arial" w:cs="Arial"/>
          <w:color w:val="000000"/>
        </w:rPr>
        <w:t xml:space="preserve"> общий перпендикуляр скрещивающихся прямых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8615" cy="196215"/>
            <wp:effectExtent l="0" t="0" r="0" b="0"/>
            <wp:docPr id="128" name="Рисунок 128" descr="http://mathprofi.ru/d/zadachi_s_pryamoi_v_prostranstve_clip_image044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mathprofi.ru/d/zadachi_s_pryamoi_v_prostranstve_clip_image044_0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Он единственный. Другого такого нет. Нам же требуется составить уравнения </w:t>
      </w:r>
      <w:proofErr w:type="gramStart"/>
      <w:r>
        <w:rPr>
          <w:rFonts w:ascii="Arial" w:hAnsi="Arial" w:cs="Arial"/>
          <w:color w:val="000000"/>
        </w:rPr>
        <w:t>прямой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20015"/>
            <wp:effectExtent l="0" t="0" r="0" b="0"/>
            <wp:docPr id="124" name="Рисунок 124" descr="http://mathprofi.ru/d/zadachi_s_pryamoi_v_prostranstve_clip_image07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mathprofi.ru/d/zadachi_s_pryamoi_v_prostranstve_clip_image070_0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которая содержит данный отрезок.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Что известно о прямой «эм»? Известен её направляющий вектор </w:t>
      </w:r>
      <m:oMath>
        <m:r>
          <w:rPr>
            <w:rFonts w:ascii="Cambria Math" w:hAnsi="Cambria Math" w:cs="Arial"/>
            <w:color w:val="000000"/>
          </w:rPr>
          <m:t>p=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6;-5;2</m:t>
            </m:r>
          </m:e>
        </m:d>
        <m:r>
          <w:rPr>
            <w:rFonts w:ascii="Cambria Math" w:hAnsi="Cambria Math" w:cs="Arial"/>
            <w:color w:val="000000"/>
          </w:rPr>
          <m:t>,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Определённый ранее. Но, к сожалению, мы не знаем ни одной точки, принадлежащей прямой «эм», не знаем и концов перпендикуляра – </w:t>
      </w:r>
      <w:proofErr w:type="gramStart"/>
      <w:r>
        <w:rPr>
          <w:rFonts w:ascii="Arial" w:hAnsi="Arial" w:cs="Arial"/>
          <w:color w:val="000000"/>
        </w:rPr>
        <w:t>точек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4815" cy="196215"/>
            <wp:effectExtent l="0" t="0" r="0" b="0"/>
            <wp:docPr id="123" name="Рисунок 123" descr="http://mathprofi.ru/d/zadachi_s_pryamoi_v_prostranstve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mathprofi.ru/d/zadachi_s_pryamoi_v_prostranstve_clip_image10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Где эта перпендикулярная прямая пересекает две исходные прямые? Решение оформим по пунктам:</w:t>
      </w:r>
    </w:p>
    <w:p w:rsidR="008B3354" w:rsidRDefault="008B3354" w:rsidP="008B3354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Перепишем уравнения первой прямой в параметрической форме:</w:t>
      </w:r>
    </w:p>
    <w:p w:rsidR="008B3354" w:rsidRDefault="008B3354" w:rsidP="008B3354"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d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1</m:t>
              </m:r>
            </m:sub>
          </m:sSub>
          <m:r>
            <w:rPr>
              <w:rFonts w:ascii="Cambria Math" w:hAnsi="Cambria Math" w:cs="Arial"/>
              <w:color w:val="000000"/>
            </w:rPr>
            <m:t>: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</w:rPr>
                <m:t>x-1</m:t>
              </m:r>
            </m:num>
            <m:den>
              <m:r>
                <w:rPr>
                  <w:rFonts w:ascii="Cambria Math" w:hAnsi="Cambria Math" w:cs="Arial"/>
                  <w:color w:val="000000"/>
                </w:rPr>
                <m:t>2</m:t>
              </m:r>
            </m:den>
          </m:f>
          <m:r>
            <w:rPr>
              <w:rFonts w:ascii="Cambria Math" w:hAnsi="Cambria Math" w:cs="Arial"/>
              <w:color w:val="00000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</w:rPr>
                <m:t>y-5</m:t>
              </m:r>
            </m:num>
            <m:den>
              <m:r>
                <w:rPr>
                  <w:rFonts w:ascii="Cambria Math" w:hAnsi="Cambria Math" w:cs="Arial"/>
                  <w:color w:val="000000"/>
                </w:rPr>
                <m:t>2</m:t>
              </m:r>
            </m:den>
          </m:f>
          <m:r>
            <w:rPr>
              <w:rFonts w:ascii="Cambria Math" w:hAnsi="Cambria Math" w:cs="Arial"/>
              <w:color w:val="00000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</w:rPr>
                <m:t>z-1</m:t>
              </m:r>
            </m:num>
            <m:den>
              <m:r>
                <w:rPr>
                  <w:rFonts w:ascii="Cambria Math" w:hAnsi="Cambria Math" w:cs="Arial"/>
                  <w:color w:val="000000"/>
                </w:rPr>
                <m:t>-1</m:t>
              </m:r>
            </m:den>
          </m:f>
          <m:r>
            <w:rPr>
              <w:rFonts w:ascii="Cambria Math" w:hAnsi="Cambria Math" w:cs="Arial"/>
              <w:color w:val="000000"/>
            </w:rPr>
            <m:t xml:space="preserve"> ↔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d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1</m:t>
              </m:r>
            </m:sub>
          </m:sSub>
          <m:r>
            <w:rPr>
              <w:rFonts w:ascii="Cambria Math" w:hAnsi="Cambria Math" w:cs="Arial"/>
              <w:color w:val="000000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x=2t+1</m:t>
                  </m:r>
                </m:e>
                <m:e>
                  <m:r>
                    <w:rPr>
                      <w:rFonts w:ascii="Cambria Math" w:hAnsi="Cambria Math"/>
                    </w:rPr>
                    <m:t>y=2t+5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z=-1t+1</m:t>
                  </m:r>
                </m:e>
              </m:eqArr>
            </m:e>
          </m:d>
        </m:oMath>
      </m:oMathPara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Рассмотрим </w:t>
      </w:r>
      <w:proofErr w:type="gramStart"/>
      <w:r>
        <w:rPr>
          <w:rFonts w:ascii="Arial" w:hAnsi="Arial" w:cs="Arial"/>
          <w:color w:val="000000"/>
        </w:rPr>
        <w:t>точку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67715" cy="196215"/>
            <wp:effectExtent l="0" t="0" r="0" b="0"/>
            <wp:docPr id="122" name="Рисунок 122" descr="http://mathprofi.ru/d/zadachi_s_pryamoi_v_prostranstve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mathprofi.ru/d/zadachi_s_pryamoi_v_prostranstve_clip_image1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Координат мы не знаем. </w:t>
      </w:r>
      <w:r>
        <w:rPr>
          <w:rStyle w:val="a4"/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. Если точка принадлежит данной прямой, то её </w:t>
      </w:r>
      <w:proofErr w:type="gramStart"/>
      <w:r>
        <w:rPr>
          <w:rFonts w:ascii="Arial" w:hAnsi="Arial" w:cs="Arial"/>
          <w:color w:val="000000"/>
        </w:rPr>
        <w:t>координатам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01015" cy="196215"/>
            <wp:effectExtent l="0" t="0" r="0" b="0"/>
            <wp:docPr id="121" name="Рисунок 121" descr="http://mathprofi.ru/d/zadachi_s_pryamoi_v_prostranstve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mathprofi.ru/d/zadachi_s_pryamoi_v_prostranstve_clip_image1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соответствует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вполне конкретное значение параметра</w:t>
      </w:r>
      <w:r>
        <w:rPr>
          <w:rFonts w:ascii="Arial" w:hAnsi="Arial" w:cs="Arial"/>
          <w:color w:val="000000"/>
        </w:rPr>
        <w:t>, обозначим его через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0015" cy="196215"/>
            <wp:effectExtent l="0" t="0" r="0" b="0"/>
            <wp:docPr id="120" name="Рисунок 120" descr="http://mathprofi.ru/d/zadachi_s_pryamoi_v_prostranstve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mathprofi.ru/d/zadachi_s_pryamoi_v_prostranstve_clip_image1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Тогда координаты точки запишутся в виде: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1</m:t>
              </m:r>
            </m:sub>
          </m:sSub>
          <m:r>
            <w:rPr>
              <w:rFonts w:ascii="Cambria Math" w:hAnsi="Cambria Math" w:cs="Arial"/>
              <w:color w:val="000000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+5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=-1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+1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Arial"/>
              <w:color w:val="000000"/>
            </w:rPr>
            <w:br/>
          </m:r>
        </m:oMath>
      </m:oMathPara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Или: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+1; 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+5;-1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+1</m:t>
            </m:r>
          </m:e>
        </m:d>
        <m:r>
          <w:rPr>
            <w:rFonts w:ascii="Cambria Math" w:hAnsi="Cambria Math" w:cs="Arial"/>
            <w:color w:val="000000"/>
          </w:rPr>
          <m:t>.</m:t>
        </m:r>
      </m:oMath>
    </w:p>
    <w:p w:rsidR="008B3354" w:rsidRDefault="008B3354" w:rsidP="008B3354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Такую же операцию нужно осуществить над второй точкой. Перепишем уравнения второй прямой в параметрическом виде: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d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2</m:t>
              </m:r>
            </m:sub>
          </m:sSub>
          <m:r>
            <w:rPr>
              <w:rFonts w:ascii="Cambria Math" w:hAnsi="Cambria Math" w:cs="Arial"/>
              <w:color w:val="000000"/>
            </w:rPr>
            <m:t>: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</w:rPr>
                <m:t>x-8</m:t>
              </m:r>
            </m:num>
            <m:den>
              <m:r>
                <w:rPr>
                  <w:rFonts w:ascii="Cambria Math" w:hAnsi="Cambria Math" w:cs="Arial"/>
                  <w:color w:val="000000"/>
                </w:rPr>
                <m:t>3</m:t>
              </m:r>
            </m:den>
          </m:f>
          <m:r>
            <w:rPr>
              <w:rFonts w:ascii="Cambria Math" w:hAnsi="Cambria Math" w:cs="Arial"/>
              <w:color w:val="00000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</w:rPr>
                <m:t>y-2</m:t>
              </m:r>
            </m:num>
            <m:den>
              <m:r>
                <w:rPr>
                  <w:rFonts w:ascii="Cambria Math" w:hAnsi="Cambria Math" w:cs="Arial"/>
                  <w:color w:val="000000"/>
                </w:rPr>
                <m:t>4</m:t>
              </m:r>
            </m:den>
          </m:f>
          <m:r>
            <w:rPr>
              <w:rFonts w:ascii="Cambria Math" w:hAnsi="Cambria Math" w:cs="Arial"/>
              <w:color w:val="00000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</w:rPr>
                <m:t>z-5</m:t>
              </m:r>
            </m:num>
            <m:den>
              <m:r>
                <w:rPr>
                  <w:rFonts w:ascii="Cambria Math" w:hAnsi="Cambria Math" w:cs="Arial"/>
                  <w:color w:val="000000"/>
                </w:rPr>
                <m:t>1</m:t>
              </m:r>
            </m:den>
          </m:f>
          <m:r>
            <w:rPr>
              <w:rFonts w:ascii="Cambria Math" w:hAnsi="Cambria Math" w:cs="Arial"/>
              <w:color w:val="000000"/>
            </w:rPr>
            <m:t xml:space="preserve"> ↔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d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2</m:t>
              </m:r>
            </m:sub>
          </m:sSub>
          <m:r>
            <w:rPr>
              <w:rFonts w:ascii="Cambria Math" w:hAnsi="Cambria Math" w:cs="Arial"/>
              <w:color w:val="000000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x=3t+8</m:t>
                  </m:r>
                </m:e>
                <m:e>
                  <m:r>
                    <w:rPr>
                      <w:rFonts w:ascii="Cambria Math" w:hAnsi="Cambria Math"/>
                    </w:rPr>
                    <m:t>y=4t+2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z=t+5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Arial"/>
              <w:color w:val="000000"/>
            </w:rPr>
            <w:br/>
          </m:r>
        </m:oMath>
      </m:oMathPara>
      <w:r>
        <w:rPr>
          <w:rFonts w:ascii="Arial" w:hAnsi="Arial" w:cs="Arial"/>
          <w:color w:val="000000"/>
        </w:rPr>
        <w:t xml:space="preserve">Если </w:t>
      </w:r>
      <w:proofErr w:type="gramStart"/>
      <w:r>
        <w:rPr>
          <w:rFonts w:ascii="Arial" w:hAnsi="Arial" w:cs="Arial"/>
          <w:color w:val="000000"/>
        </w:rPr>
        <w:t>точка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38200" cy="196215"/>
            <wp:effectExtent l="0" t="0" r="0" b="0"/>
            <wp:docPr id="119" name="Рисунок 119" descr="http://mathprofi.ru/d/zadachi_s_pryamoi_v_prostranstve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mathprofi.ru/d/zadachi_s_pryamoi_v_prostranstve_clip_image1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принадлежит</w:t>
      </w:r>
      <w:proofErr w:type="gramEnd"/>
      <w:r>
        <w:rPr>
          <w:rFonts w:ascii="Arial" w:hAnsi="Arial" w:cs="Arial"/>
          <w:color w:val="000000"/>
        </w:rPr>
        <w:t xml:space="preserve"> данной прямой, то </w:t>
      </w:r>
      <w:r>
        <w:rPr>
          <w:rStyle w:val="a4"/>
          <w:rFonts w:ascii="Arial" w:hAnsi="Arial" w:cs="Arial"/>
          <w:color w:val="000000"/>
        </w:rPr>
        <w:t>при вполне конкретном значении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96215"/>
            <wp:effectExtent l="0" t="0" r="0" b="0"/>
            <wp:docPr id="118" name="Рисунок 118" descr="http://mathprofi.ru/d/zadachi_s_pryamoi_v_prostranstve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mathprofi.ru/d/zadachi_s_pryamoi_v_prostranstve_clip_image12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её координаты должны удовлетворять параметрическим уравнениям: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2</m:t>
              </m:r>
            </m:sub>
          </m:sSub>
          <m:r>
            <w:rPr>
              <w:rFonts w:ascii="Cambria Math" w:hAnsi="Cambria Math" w:cs="Arial"/>
              <w:color w:val="000000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+8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4s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o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+5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Arial"/>
              <w:color w:val="000000"/>
            </w:rPr>
            <w:br/>
          </m:r>
        </m:oMath>
      </m:oMathPara>
      <w:r>
        <w:rPr>
          <w:rFonts w:ascii="Arial" w:hAnsi="Arial" w:cs="Arial"/>
          <w:color w:val="000000"/>
        </w:rPr>
        <w:t>Или: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3s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 xml:space="preserve">+8;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4s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+2;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+5</m:t>
            </m:r>
          </m:e>
        </m:d>
        <m:r>
          <w:rPr>
            <w:rFonts w:ascii="Cambria Math" w:hAnsi="Cambria Math" w:cs="Arial"/>
            <w:color w:val="000000"/>
          </w:rPr>
          <m:t>.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proofErr w:type="gramStart"/>
      <w:r>
        <w:rPr>
          <w:rFonts w:ascii="Arial" w:hAnsi="Arial" w:cs="Arial"/>
          <w:color w:val="000000"/>
        </w:rPr>
        <w:t>Вектор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000" cy="228600"/>
            <wp:effectExtent l="0" t="0" r="0" b="0"/>
            <wp:docPr id="117" name="Рисунок 117" descr="http://mathprofi.ru/d/zadachi_s_pryamoi_v_prostranstve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mathprofi.ru/d/zadachi_s_pryamoi_v_prostranstve_clip_image12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как и ранее найденный вектор </w:t>
      </w:r>
      <m:oMath>
        <m:r>
          <w:rPr>
            <w:rFonts w:ascii="Cambria Math" w:hAnsi="Cambria Math" w:cs="Arial"/>
            <w:color w:val="000000"/>
          </w:rPr>
          <m:t>p=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6;-5;2</m:t>
            </m:r>
          </m:e>
        </m:d>
        <m:r>
          <w:rPr>
            <w:rFonts w:ascii="Cambria Math" w:hAnsi="Cambria Math" w:cs="Arial"/>
            <w:color w:val="000000"/>
          </w:rPr>
          <m:t>,</m:t>
        </m:r>
      </m:oMath>
      <w:r>
        <w:rPr>
          <w:rFonts w:ascii="Arial" w:hAnsi="Arial" w:cs="Arial"/>
          <w:color w:val="000000"/>
        </w:rPr>
        <w:t>  будет направляющим вектором прямой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20015"/>
            <wp:effectExtent l="0" t="0" r="0" b="0"/>
            <wp:docPr id="116" name="Рисунок 116" descr="http://mathprofi.ru/d/zadachi_s_pryamoi_v_prostranstve_clip_image070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mathprofi.ru/d/zadachi_s_pryamoi_v_prostranstve_clip_image070_0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Сейчас отличие состоит в том, что координаты векторов записаны с неизвестными значениям параметров. Нужно из координат конца вектора вычесть соответствующие координаты начала вектора.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две точки: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+1; 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+5;-1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+1</m:t>
            </m:r>
          </m:e>
        </m:d>
        <m:r>
          <w:rPr>
            <w:rFonts w:ascii="Cambria Math" w:hAnsi="Cambria Math" w:cs="Arial"/>
            <w:color w:val="000000"/>
          </w:rPr>
          <m:t>.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3s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 xml:space="preserve">+8;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4s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+2;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+5</m:t>
            </m:r>
          </m:e>
        </m:d>
        <m:r>
          <w:rPr>
            <w:rFonts w:ascii="Cambria Math" w:hAnsi="Cambria Math" w:cs="Arial"/>
            <w:color w:val="000000"/>
          </w:rPr>
          <m:t>.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Находим вектор: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: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000000"/>
                <w:lang w:val="en-U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  <m:r>
          <w:rPr>
            <w:rFonts w:ascii="Cambria Math" w:hAnsi="Cambria Math" w:cs="Arial"/>
            <w:color w:val="00000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+1-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Arial"/>
                    <w:color w:val="000000"/>
                  </w:rPr>
                  <m:t>+8</m:t>
                </m:r>
              </m:e>
            </m:d>
            <m:r>
              <w:rPr>
                <w:rFonts w:ascii="Cambria Math" w:hAnsi="Cambria Math" w:cs="Arial"/>
                <w:color w:val="000000"/>
              </w:rPr>
              <m:t>; 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+5-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Arial"/>
                    <w:color w:val="000000"/>
                  </w:rPr>
                  <m:t>+2</m:t>
                </m:r>
              </m:e>
            </m:d>
            <m:r>
              <w:rPr>
                <w:rFonts w:ascii="Cambria Math" w:hAnsi="Cambria Math" w:cs="Arial"/>
                <w:color w:val="000000"/>
              </w:rPr>
              <m:t>;-1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+1-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Arial"/>
                    <w:color w:val="000000"/>
                  </w:rPr>
                  <m:t>+5</m:t>
                </m:r>
              </m:e>
            </m:d>
          </m:e>
        </m:d>
        <m:r>
          <w:rPr>
            <w:rFonts w:ascii="Cambria Math" w:hAnsi="Cambria Math" w:cs="Arial"/>
            <w:color w:val="000000"/>
          </w:rPr>
          <m:t>=</m:t>
        </m:r>
      </m:oMath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m:oMath>
        <m:r>
          <w:rPr>
            <w:rFonts w:ascii="Cambria Math" w:hAnsi="Cambria Math" w:cs="Arial"/>
            <w:color w:val="00000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-3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-7; 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-4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+3;-1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-4</m:t>
            </m:r>
          </m:e>
        </m:d>
        <m:r>
          <w:rPr>
            <w:rFonts w:ascii="Cambria Math" w:hAnsi="Cambria Math" w:cs="Arial"/>
            <w:color w:val="000000"/>
          </w:rPr>
          <m:t>.</m:t>
        </m:r>
      </m:oMath>
      <w:r>
        <w:rPr>
          <w:rFonts w:ascii="Arial" w:hAnsi="Arial" w:cs="Arial"/>
          <w:color w:val="000000"/>
        </w:rPr>
        <w:br/>
        <w:t xml:space="preserve">4) Поскольку направляющие </w:t>
      </w:r>
      <w:proofErr w:type="gramStart"/>
      <w:r>
        <w:rPr>
          <w:rFonts w:ascii="Arial" w:hAnsi="Arial" w:cs="Arial"/>
          <w:color w:val="000000"/>
        </w:rPr>
        <w:t>векторы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3400" cy="228600"/>
            <wp:effectExtent l="0" t="0" r="0" b="0"/>
            <wp:docPr id="111" name="Рисунок 111" descr="http://mathprofi.ru/d/zadachi_s_pryamoi_v_prostranstve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mathprofi.ru/d/zadachi_s_pryamoi_v_prostranstve_clip_image13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коллинеарны</w:t>
      </w:r>
      <w:proofErr w:type="gramEnd"/>
      <w:r>
        <w:rPr>
          <w:rFonts w:ascii="Arial" w:hAnsi="Arial" w:cs="Arial"/>
          <w:color w:val="000000"/>
        </w:rPr>
        <w:t>, то один вектор линейно выражается через другой с некоторым коэффициентом пропорциональности «лямбда»: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000000"/>
                <w:lang w:val="en-U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2</m:t>
            </m:r>
          </m:sub>
        </m:sSub>
      </m:oMath>
      <w:r w:rsidRPr="008B3354">
        <w:rPr>
          <w:rFonts w:ascii="Arial" w:hAnsi="Arial" w:cs="Arial"/>
          <w:color w:val="000000"/>
        </w:rPr>
        <w:t xml:space="preserve"> </w:t>
      </w:r>
      <m:oMath>
        <m:r>
          <w:rPr>
            <w:rFonts w:ascii="Cambria Math" w:hAnsi="Cambria Math" w:cs="Arial"/>
            <w:color w:val="00000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-3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-7; 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-4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+3;-1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o</m:t>
                </m:r>
              </m:sub>
            </m:sSub>
            <m:r>
              <w:rPr>
                <w:rFonts w:ascii="Cambria Math" w:hAnsi="Cambria Math" w:cs="Arial"/>
                <w:color w:val="000000"/>
              </w:rPr>
              <m:t>-4</m:t>
            </m:r>
          </m:e>
        </m:d>
        <m:r>
          <w:rPr>
            <w:rFonts w:ascii="Cambria Math" w:hAnsi="Cambria Math" w:cs="Arial"/>
            <w:color w:val="000000"/>
          </w:rPr>
          <m:t>=λ*p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6;-5;2</m:t>
            </m:r>
          </m:e>
        </m:d>
      </m:oMath>
      <w:r>
        <w:rPr>
          <w:rFonts w:ascii="Arial" w:hAnsi="Arial" w:cs="Arial"/>
          <w:color w:val="000000"/>
        </w:rPr>
        <w:br/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Или </w:t>
      </w:r>
      <w:proofErr w:type="spellStart"/>
      <w:r>
        <w:rPr>
          <w:rFonts w:ascii="Arial" w:hAnsi="Arial" w:cs="Arial"/>
          <w:color w:val="000000"/>
        </w:rPr>
        <w:t>покоординатно</w:t>
      </w:r>
      <w:proofErr w:type="spellEnd"/>
      <w:r>
        <w:rPr>
          <w:rFonts w:ascii="Arial" w:hAnsi="Arial" w:cs="Arial"/>
          <w:color w:val="000000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-7=6</m:t>
                </m:r>
                <m:r>
                  <w:rPr>
                    <w:rFonts w:ascii="Cambria Math" w:hAnsi="Cambria Math" w:cs="Arial"/>
                    <w:color w:val="000000"/>
                  </w:rPr>
                  <m:t>λ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+3=-5</m:t>
                </m:r>
                <m:r>
                  <w:rPr>
                    <w:rFonts w:ascii="Cambria Math" w:hAnsi="Cambria Math" w:cs="Arial"/>
                    <w:color w:val="000000"/>
                  </w:rPr>
                  <m:t>λ</m:t>
                </m:r>
                <m:ctrlPr>
                  <w:rPr>
                    <w:rFonts w:ascii="Cambria Math" w:eastAsia="Cambria Math" w:hAnsi="Cambria Math" w:cs="Cambria Math"/>
                    <w:i/>
                    <w:lang w:eastAsia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O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o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-4=2</m:t>
                </m:r>
                <m:r>
                  <w:rPr>
                    <w:rFonts w:ascii="Cambria Math" w:hAnsi="Cambria Math" w:cs="Arial"/>
                    <w:color w:val="000000"/>
                  </w:rPr>
                  <m:t>λ</m:t>
                </m:r>
              </m:e>
            </m:eqArr>
          </m:e>
        </m:d>
      </m:oMath>
      <w:r>
        <w:rPr>
          <w:rFonts w:ascii="Arial" w:hAnsi="Arial" w:cs="Arial"/>
          <w:color w:val="000000"/>
        </w:rPr>
        <w:br/>
      </w:r>
    </w:p>
    <w:tbl>
      <w:tblPr>
        <w:tblW w:w="12011" w:type="dxa"/>
        <w:tblLook w:val="04A0" w:firstRow="1" w:lastRow="0" w:firstColumn="1" w:lastColumn="0" w:noHBand="0" w:noVBand="1"/>
      </w:tblPr>
      <w:tblGrid>
        <w:gridCol w:w="610"/>
        <w:gridCol w:w="330"/>
        <w:gridCol w:w="357"/>
        <w:gridCol w:w="544"/>
        <w:gridCol w:w="39"/>
        <w:gridCol w:w="408"/>
        <w:gridCol w:w="532"/>
        <w:gridCol w:w="1052"/>
        <w:gridCol w:w="1388"/>
        <w:gridCol w:w="187"/>
        <w:gridCol w:w="3058"/>
        <w:gridCol w:w="1753"/>
        <w:gridCol w:w="1753"/>
      </w:tblGrid>
      <w:tr w:rsidR="008B3354" w:rsidTr="008B3354">
        <w:trPr>
          <w:trHeight w:val="300"/>
        </w:trPr>
        <w:tc>
          <w:tcPr>
            <w:tcW w:w="8505" w:type="dxa"/>
            <w:gridSpan w:val="11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Получилась самая, что ни на есть обычная </w:t>
            </w:r>
            <w:hyperlink r:id="rId21" w:history="1">
              <w:r>
                <w:rPr>
                  <w:rStyle w:val="a5"/>
                  <w:rFonts w:ascii="Arial" w:hAnsi="Arial" w:cs="Arial"/>
                  <w:b/>
                  <w:bCs/>
                  <w:color w:val="3366CC"/>
                </w:rPr>
                <w:t>система линейных уравнений</w:t>
              </w:r>
            </w:hyperlink>
            <w:r>
              <w:rPr>
                <w:rFonts w:ascii="Arial" w:hAnsi="Arial" w:cs="Arial"/>
                <w:color w:val="000000"/>
              </w:rPr>
              <w:t xml:space="preserve"> с тремя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неизвестными </w:t>
            </w:r>
            <m:oMath>
              <m:r>
                <w:rPr>
                  <w:rFonts w:ascii="Cambria Math" w:hAnsi="Cambria Math" w:cs="Arial"/>
                  <w:color w:val="000000"/>
                </w:rPr>
                <m:t xml:space="preserve">to, so, λ </m:t>
              </m:r>
            </m:oMath>
            <w:r>
              <w:rPr>
                <w:rFonts w:ascii="Arial" w:hAnsi="Arial" w:cs="Arial"/>
                <w:color w:val="000000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которая стандартно разрешима, например,                         </w:t>
            </w:r>
            <w:hyperlink r:id="rId22" w:history="1">
              <w:r>
                <w:rPr>
                  <w:rStyle w:val="a5"/>
                  <w:rFonts w:ascii="Arial" w:hAnsi="Arial" w:cs="Arial"/>
                  <w:b/>
                  <w:bCs/>
                  <w:color w:val="3366CC"/>
                </w:rPr>
                <w:t xml:space="preserve">методом </w:t>
              </w:r>
              <w:proofErr w:type="spellStart"/>
              <w:r>
                <w:rPr>
                  <w:rStyle w:val="a5"/>
                  <w:rFonts w:ascii="Arial" w:hAnsi="Arial" w:cs="Arial"/>
                  <w:b/>
                  <w:bCs/>
                  <w:color w:val="3366CC"/>
                </w:rPr>
                <w:t>Крамера</w:t>
              </w:r>
              <w:proofErr w:type="spellEnd"/>
            </w:hyperlink>
          </w:p>
        </w:tc>
        <w:tc>
          <w:tcPr>
            <w:tcW w:w="1753" w:type="dxa"/>
            <w:noWrap/>
            <w:vAlign w:val="bottom"/>
          </w:tcPr>
          <w:p w:rsidR="008B3354" w:rsidRDefault="008B33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3" w:type="dxa"/>
            <w:noWrap/>
            <w:vAlign w:val="bottom"/>
          </w:tcPr>
          <w:p w:rsidR="008B3354" w:rsidRDefault="008B33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3354" w:rsidTr="008B3354">
        <w:trPr>
          <w:gridAfter w:val="3"/>
          <w:wAfter w:w="6564" w:type="dxa"/>
          <w:trHeight w:val="300"/>
        </w:trPr>
        <w:tc>
          <w:tcPr>
            <w:tcW w:w="940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to  </w:t>
            </w:r>
          </w:p>
        </w:tc>
        <w:tc>
          <w:tcPr>
            <w:tcW w:w="940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so</w:t>
            </w: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λ</m:t>
                </m:r>
              </m:oMath>
            </m:oMathPara>
          </w:p>
        </w:tc>
        <w:tc>
          <w:tcPr>
            <w:tcW w:w="1052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B</w:t>
            </w:r>
          </w:p>
        </w:tc>
        <w:tc>
          <w:tcPr>
            <w:tcW w:w="1575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B3354" w:rsidTr="008B3354">
        <w:trPr>
          <w:gridAfter w:val="3"/>
          <w:wAfter w:w="6564" w:type="dxa"/>
          <w:trHeight w:val="351"/>
        </w:trPr>
        <w:tc>
          <w:tcPr>
            <w:tcW w:w="940" w:type="dxa"/>
            <w:gridSpan w:val="2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40" w:type="dxa"/>
            <w:gridSpan w:val="3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-6</w:t>
            </w:r>
          </w:p>
        </w:tc>
        <w:tc>
          <w:tcPr>
            <w:tcW w:w="1052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575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</w:p>
        </w:tc>
      </w:tr>
      <w:tr w:rsidR="008B3354" w:rsidTr="008B3354">
        <w:trPr>
          <w:gridAfter w:val="3"/>
          <w:wAfter w:w="6564" w:type="dxa"/>
          <w:trHeight w:val="321"/>
        </w:trPr>
        <w:tc>
          <w:tcPr>
            <w:tcW w:w="940" w:type="dxa"/>
            <w:gridSpan w:val="2"/>
            <w:tcBorders>
              <w:top w:val="nil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dotDash" w:sz="4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052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1575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8B3354" w:rsidTr="008B3354">
        <w:trPr>
          <w:gridAfter w:val="3"/>
          <w:wAfter w:w="6564" w:type="dxa"/>
          <w:trHeight w:val="360"/>
        </w:trPr>
        <w:tc>
          <w:tcPr>
            <w:tcW w:w="940" w:type="dxa"/>
            <w:gridSpan w:val="2"/>
            <w:tcBorders>
              <w:top w:val="nil"/>
              <w:left w:val="dotDash" w:sz="4" w:space="0" w:color="808080"/>
              <w:bottom w:val="dotDash" w:sz="4" w:space="0" w:color="808080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dotDash" w:sz="4" w:space="0" w:color="808080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otDash" w:sz="4" w:space="0" w:color="808080"/>
              <w:right w:val="dotDash" w:sz="4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52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575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5260" w:type="dxa"/>
            <w:gridSpan w:val="9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Заменяем 1-й столбец на вектор результатов B:</w:t>
            </w: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7" w:type="dxa"/>
            <w:gridSpan w:val="2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544" w:type="dxa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687" w:type="dxa"/>
            <w:gridSpan w:val="2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544" w:type="dxa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uble" w:sz="6" w:space="0" w:color="808080"/>
              <w:left w:val="double" w:sz="6" w:space="0" w:color="808080"/>
              <w:bottom w:val="double" w:sz="6" w:space="0" w:color="auto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gridSpan w:val="2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544" w:type="dxa"/>
            <w:tcBorders>
              <w:top w:val="dotDash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</w:p>
        </w:tc>
      </w:tr>
      <w:tr w:rsidR="008B3354" w:rsidTr="008B3354">
        <w:trPr>
          <w:gridAfter w:val="4"/>
          <w:wAfter w:w="6751" w:type="dxa"/>
          <w:trHeight w:val="336"/>
        </w:trPr>
        <w:tc>
          <w:tcPr>
            <w:tcW w:w="5260" w:type="dxa"/>
            <w:gridSpan w:val="9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Заменяем 2-й столбец на вектор результатов B:</w:t>
            </w:r>
          </w:p>
        </w:tc>
      </w:tr>
      <w:tr w:rsidR="008B3354" w:rsidTr="008B3354">
        <w:trPr>
          <w:gridAfter w:val="4"/>
          <w:wAfter w:w="6751" w:type="dxa"/>
          <w:trHeight w:val="336"/>
        </w:trPr>
        <w:tc>
          <w:tcPr>
            <w:tcW w:w="610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gridSpan w:val="2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3354" w:rsidTr="008B3354">
        <w:trPr>
          <w:gridAfter w:val="4"/>
          <w:wAfter w:w="6751" w:type="dxa"/>
          <w:trHeight w:val="336"/>
        </w:trPr>
        <w:tc>
          <w:tcPr>
            <w:tcW w:w="610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gridSpan w:val="2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544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687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auto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5260" w:type="dxa"/>
            <w:gridSpan w:val="9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Заменяем 3-й столбец на вектор результатов B:</w:t>
            </w: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gridSpan w:val="2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544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gridSpan w:val="2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544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</w:p>
        </w:tc>
      </w:tr>
      <w:tr w:rsidR="008B3354" w:rsidTr="008B3354">
        <w:trPr>
          <w:gridAfter w:val="4"/>
          <w:wAfter w:w="6751" w:type="dxa"/>
          <w:trHeight w:val="312"/>
        </w:trPr>
        <w:tc>
          <w:tcPr>
            <w:tcW w:w="610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687" w:type="dxa"/>
            <w:gridSpan w:val="2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544" w:type="dxa"/>
            <w:tcBorders>
              <w:top w:val="double" w:sz="6" w:space="0" w:color="808080"/>
              <w:left w:val="double" w:sz="6" w:space="0" w:color="808080"/>
              <w:bottom w:val="double" w:sz="6" w:space="0" w:color="auto"/>
              <w:right w:val="double" w:sz="6" w:space="0" w:color="808080"/>
            </w:tcBorders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</w:p>
        </w:tc>
      </w:tr>
      <w:tr w:rsidR="008B3354" w:rsidTr="008B3354">
        <w:trPr>
          <w:gridAfter w:val="4"/>
          <w:wAfter w:w="6751" w:type="dxa"/>
          <w:trHeight w:val="300"/>
        </w:trPr>
        <w:tc>
          <w:tcPr>
            <w:tcW w:w="610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to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687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</w:p>
        </w:tc>
        <w:tc>
          <w:tcPr>
            <w:tcW w:w="544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3354" w:rsidTr="008B3354">
        <w:trPr>
          <w:gridAfter w:val="4"/>
          <w:wAfter w:w="6751" w:type="dxa"/>
          <w:trHeight w:val="288"/>
        </w:trPr>
        <w:tc>
          <w:tcPr>
            <w:tcW w:w="610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so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=</w:t>
            </w:r>
          </w:p>
        </w:tc>
        <w:tc>
          <w:tcPr>
            <w:tcW w:w="687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</w:p>
        </w:tc>
        <w:tc>
          <w:tcPr>
            <w:tcW w:w="544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3354" w:rsidTr="008B3354">
        <w:trPr>
          <w:gridAfter w:val="4"/>
          <w:wAfter w:w="6751" w:type="dxa"/>
          <w:trHeight w:val="288"/>
        </w:trPr>
        <w:tc>
          <w:tcPr>
            <w:tcW w:w="610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>
              <m:r>
                <w:rPr>
                  <w:rFonts w:ascii="Cambria Math" w:hAnsi="Cambria Math" w:cs="Arial"/>
                  <w:color w:val="000000"/>
                </w:rPr>
                <m:t>λ</m:t>
              </m:r>
            </m:oMath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687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</w:p>
        </w:tc>
        <w:tc>
          <w:tcPr>
            <w:tcW w:w="544" w:type="dxa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47" w:type="dxa"/>
            <w:gridSpan w:val="2"/>
            <w:noWrap/>
            <w:vAlign w:val="bottom"/>
            <w:hideMark/>
          </w:tcPr>
          <w:p w:rsidR="008B3354" w:rsidRDefault="008B3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2972" w:type="dxa"/>
            <w:gridSpan w:val="3"/>
            <w:noWrap/>
            <w:vAlign w:val="bottom"/>
            <w:hideMark/>
          </w:tcPr>
          <w:p w:rsidR="008B3354" w:rsidRDefault="008B33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</w:t>
      </w:r>
      <w:proofErr w:type="gramStart"/>
      <w:r>
        <w:rPr>
          <w:rFonts w:ascii="Arial" w:hAnsi="Arial" w:cs="Arial"/>
          <w:color w:val="000000"/>
        </w:rPr>
        <w:t>: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t</m:t>
            </m:r>
          </m:e>
          <m:sub>
            <m:r>
              <w:rPr>
                <w:rFonts w:ascii="Cambria Math" w:hAnsi="Cambria Math" w:cs="Arial"/>
                <w:color w:val="000000"/>
              </w:rPr>
              <m:t>o</m:t>
            </m:r>
          </m:sub>
        </m:sSub>
        <m:r>
          <w:rPr>
            <w:rFonts w:ascii="Cambria Math" w:hAnsi="Cambria Math" w:cs="Arial"/>
            <w:color w:val="000000"/>
          </w:rPr>
          <m:t xml:space="preserve">=-1, </m:t>
        </m:r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s</m:t>
            </m:r>
          </m:e>
          <m:sub>
            <m:r>
              <w:rPr>
                <w:rFonts w:ascii="Cambria Math" w:hAnsi="Cambria Math" w:cs="Arial"/>
                <w:color w:val="000000"/>
              </w:rPr>
              <m:t>o</m:t>
            </m:r>
          </m:sub>
        </m:sSub>
        <m:r>
          <w:rPr>
            <w:rFonts w:ascii="Cambria Math" w:hAnsi="Cambria Math" w:cs="Arial"/>
            <w:color w:val="000000"/>
          </w:rPr>
          <m:t>=-1</m:t>
        </m:r>
      </m:oMath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а «лямбда» нам не потребуется. 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Подставим найденные значения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t</m:t>
            </m:r>
          </m:e>
          <m:sub>
            <m:r>
              <w:rPr>
                <w:rFonts w:ascii="Cambria Math" w:hAnsi="Cambria Math" w:cs="Arial"/>
                <w:color w:val="000000"/>
              </w:rPr>
              <m:t>o</m:t>
            </m:r>
          </m:sub>
        </m:sSub>
        <m:r>
          <w:rPr>
            <w:rFonts w:ascii="Cambria Math" w:hAnsi="Cambria Math" w:cs="Arial"/>
            <w:color w:val="000000"/>
          </w:rPr>
          <m:t xml:space="preserve">=-1, </m:t>
        </m:r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s</m:t>
            </m:r>
          </m:e>
          <m:sub>
            <m:r>
              <w:rPr>
                <w:rFonts w:ascii="Cambria Math" w:hAnsi="Cambria Math" w:cs="Arial"/>
                <w:color w:val="000000"/>
              </w:rPr>
              <m:t>o</m:t>
            </m:r>
          </m:sub>
        </m:sSub>
        <m:r>
          <w:rPr>
            <w:rFonts w:ascii="Cambria Math" w:hAnsi="Cambria Math" w:cs="Arial"/>
            <w:color w:val="000000"/>
          </w:rPr>
          <m:t>=-1</m:t>
        </m:r>
      </m:oMath>
      <w:r>
        <w:rPr>
          <w:rFonts w:ascii="Arial" w:hAnsi="Arial" w:cs="Arial"/>
          <w:color w:val="000000"/>
        </w:rPr>
        <w:t>  в наши точки:</w:t>
      </w:r>
    </w:p>
    <w:p w:rsidR="008B3354" w:rsidRDefault="008B3354" w:rsidP="008B3354">
      <w:pPr>
        <w:rPr>
          <w:rFonts w:ascii="Arial" w:eastAsia="Times New Roman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>+1; 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>+5;-1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>+1</m:t>
              </m:r>
            </m:e>
          </m:d>
          <m:r>
            <w:rPr>
              <w:rFonts w:ascii="Cambria Math" w:hAnsi="Cambria Math" w:cs="Arial"/>
              <w:color w:val="000000"/>
            </w:rPr>
            <m:t>↔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+1; 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 xml:space="preserve">+5; </m:t>
              </m:r>
              <m:r>
                <w:rPr>
                  <w:rFonts w:ascii="Cambria Math" w:hAnsi="Cambria Math" w:cs="Arial"/>
                  <w:color w:val="000000"/>
                </w:rPr>
                <m:t>-1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+1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↔</m:t>
          </m:r>
        </m:oMath>
      </m:oMathPara>
    </w:p>
    <w:p w:rsidR="008B3354" w:rsidRDefault="008B3354" w:rsidP="008B3354">
      <w:pPr>
        <w:jc w:val="center"/>
        <w:rPr>
          <w:rFonts w:ascii="Arial" w:eastAsia="Times New Roman" w:hAnsi="Arial" w:cs="Arial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ru-RU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ru-RU"/>
                </w:rPr>
                <m:t>-1; 3; 2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3s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 xml:space="preserve">+8;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4s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>+2;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color w:val="000000"/>
                </w:rPr>
                <m:t>+5</m:t>
              </m:r>
            </m:e>
          </m:d>
          <m:r>
            <w:rPr>
              <w:rFonts w:ascii="Cambria Math" w:hAnsi="Cambria Math" w:cs="Arial"/>
              <w:color w:val="000000"/>
            </w:rPr>
            <m:t>↔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2</m:t>
              </m:r>
            </m:sub>
          </m:sSub>
          <m:r>
            <w:rPr>
              <w:rFonts w:ascii="Cambria Math" w:hAnsi="Cambria Math" w:cs="Arial"/>
              <w:color w:val="000000"/>
            </w:rPr>
            <m:t>(3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-1</m:t>
              </m:r>
            </m:e>
          </m:d>
          <m:r>
            <w:rPr>
              <w:rFonts w:ascii="Cambria Math" w:hAnsi="Cambria Math" w:cs="Arial"/>
              <w:color w:val="000000"/>
            </w:rPr>
            <m:t>+8; 4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-1</m:t>
              </m:r>
            </m:e>
          </m:d>
          <m:r>
            <w:rPr>
              <w:rFonts w:ascii="Cambria Math" w:hAnsi="Cambria Math" w:cs="Arial"/>
              <w:color w:val="000000"/>
            </w:rPr>
            <m:t xml:space="preserve">+2; 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-1</m:t>
              </m:r>
            </m:e>
          </m:d>
          <m:r>
            <w:rPr>
              <w:rFonts w:ascii="Cambria Math" w:hAnsi="Cambria Math" w:cs="Arial"/>
              <w:color w:val="000000"/>
            </w:rPr>
            <m:t>+5)↔</m:t>
          </m:r>
        </m:oMath>
      </m:oMathPara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5</m:t>
              </m:r>
              <m:r>
                <w:rPr>
                  <w:rFonts w:ascii="Cambria Math" w:hAnsi="Cambria Math"/>
                </w:rPr>
                <m:t>; - 2; 4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Направляющий </w:t>
      </w:r>
      <w:proofErr w:type="gramStart"/>
      <w:r>
        <w:rPr>
          <w:rFonts w:ascii="Arial" w:hAnsi="Arial" w:cs="Arial"/>
          <w:color w:val="000000"/>
        </w:rPr>
        <w:t>вектор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000" cy="228600"/>
            <wp:effectExtent l="0" t="0" r="0" b="0"/>
            <wp:docPr id="109" name="Рисунок 109" descr="http://mathprofi.ru/d/zadachi_s_pryamoi_v_prostranstve_clip_image12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mathprofi.ru/d/zadachi_s_pryamoi_v_prostranstve_clip_image129_00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особо</w:t>
      </w:r>
      <w:proofErr w:type="gramEnd"/>
      <w:r>
        <w:rPr>
          <w:rFonts w:ascii="Arial" w:hAnsi="Arial" w:cs="Arial"/>
          <w:color w:val="000000"/>
        </w:rPr>
        <w:t xml:space="preserve"> не нужен, так как уже найден его коллега 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p=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6;-5;2</m:t>
            </m:r>
          </m:e>
        </m:d>
      </m:oMath>
      <w:r>
        <w:rPr>
          <w:rFonts w:ascii="Arial" w:hAnsi="Arial" w:cs="Arial"/>
          <w:color w:val="000000"/>
        </w:rPr>
        <w:t>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Теперь можно составить уравнение </w:t>
      </w:r>
      <w:proofErr w:type="gramStart"/>
      <w:r>
        <w:rPr>
          <w:rFonts w:ascii="Arial" w:hAnsi="Arial" w:cs="Arial"/>
          <w:color w:val="000000"/>
        </w:rPr>
        <w:t>прямой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20015"/>
            <wp:effectExtent l="0" t="0" r="0" b="0"/>
            <wp:docPr id="105" name="Рисунок 105" descr="http://mathprofi.ru/d/zadachi_s_pryamoi_v_prostranstve_clip_image070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mathprofi.ru/d/zadachi_s_pryamoi_v_prostranstve_clip_image070_00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по</w:t>
      </w:r>
      <w:proofErr w:type="gramEnd"/>
      <w:r>
        <w:rPr>
          <w:rFonts w:ascii="Arial" w:hAnsi="Arial" w:cs="Arial"/>
          <w:color w:val="000000"/>
        </w:rPr>
        <w:t xml:space="preserve"> точке 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-1; 3; 2</m:t>
            </m:r>
          </m:e>
        </m:d>
      </m:oMath>
      <w:r>
        <w:rPr>
          <w:rFonts w:ascii="Arial" w:hAnsi="Arial" w:cs="Arial"/>
          <w:color w:val="000000"/>
        </w:rPr>
        <w:t> (можно взять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2885" cy="196215"/>
            <wp:effectExtent l="0" t="0" r="5715" b="0"/>
            <wp:docPr id="99" name="Рисунок 99" descr="http://mathprofi.ru/d/zadachi_s_pryamoi_v_prostranstve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mathprofi.ru/d/zadachi_s_pryamoi_v_prostranstve_clip_image16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) и направляющему вектору </w:t>
      </w:r>
      <m:oMath>
        <m:r>
          <w:rPr>
            <w:rFonts w:ascii="Cambria Math" w:hAnsi="Cambria Math" w:cs="Arial"/>
            <w:color w:val="000000"/>
          </w:rPr>
          <m:t>p=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6;-5;2</m:t>
            </m:r>
          </m:e>
        </m:d>
      </m:oMath>
      <w:r>
        <w:rPr>
          <w:rFonts w:ascii="Arial" w:hAnsi="Arial" w:cs="Arial"/>
          <w:color w:val="000000"/>
        </w:rPr>
        <w:t>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m:oMath>
        <m:r>
          <w:rPr>
            <w:rFonts w:ascii="Cambria Math" w:hAnsi="Cambria Math" w:cs="Arial"/>
            <w:color w:val="000000"/>
            <w:sz w:val="28"/>
            <w:szCs w:val="28"/>
          </w:rPr>
          <m:t>m: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Arial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y-3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-5</m:t>
            </m:r>
          </m:den>
        </m:f>
        <m:r>
          <w:rPr>
            <w:rFonts w:ascii="Cambria Math" w:hAnsi="Cambria Math" w:cs="Arial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z-2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8B3354" w:rsidRDefault="008B3354" w:rsidP="008B3354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0E0CD7" w:rsidRPr="008B3354" w:rsidRDefault="000E0CD7" w:rsidP="008B3354">
      <w:bookmarkStart w:id="0" w:name="_GoBack"/>
      <w:bookmarkEnd w:id="0"/>
    </w:p>
    <w:sectPr w:rsidR="000E0CD7" w:rsidRPr="008B3354" w:rsidSect="009D2DAC">
      <w:pgSz w:w="11906" w:h="16838"/>
      <w:pgMar w:top="850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303"/>
    <w:multiLevelType w:val="hybridMultilevel"/>
    <w:tmpl w:val="2BACB446"/>
    <w:lvl w:ilvl="0" w:tplc="C846D8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AC"/>
    <w:rsid w:val="00071567"/>
    <w:rsid w:val="000E0CD7"/>
    <w:rsid w:val="000F17D4"/>
    <w:rsid w:val="00192DEB"/>
    <w:rsid w:val="001D5202"/>
    <w:rsid w:val="0022188C"/>
    <w:rsid w:val="002B4D71"/>
    <w:rsid w:val="002C4BA0"/>
    <w:rsid w:val="00320D94"/>
    <w:rsid w:val="0042485D"/>
    <w:rsid w:val="00434FD2"/>
    <w:rsid w:val="00457F90"/>
    <w:rsid w:val="0049347C"/>
    <w:rsid w:val="005C3434"/>
    <w:rsid w:val="00632AEE"/>
    <w:rsid w:val="00711095"/>
    <w:rsid w:val="00733A2E"/>
    <w:rsid w:val="007F51F3"/>
    <w:rsid w:val="00831A72"/>
    <w:rsid w:val="008B1F59"/>
    <w:rsid w:val="008B3354"/>
    <w:rsid w:val="00951253"/>
    <w:rsid w:val="00991751"/>
    <w:rsid w:val="00994D8A"/>
    <w:rsid w:val="00997882"/>
    <w:rsid w:val="009C57BE"/>
    <w:rsid w:val="009D2DAC"/>
    <w:rsid w:val="00A2641D"/>
    <w:rsid w:val="00AE024E"/>
    <w:rsid w:val="00BA5C0F"/>
    <w:rsid w:val="00BB18AA"/>
    <w:rsid w:val="00C9363C"/>
    <w:rsid w:val="00C97CB8"/>
    <w:rsid w:val="00D8394F"/>
    <w:rsid w:val="00D97D22"/>
    <w:rsid w:val="00EC0068"/>
    <w:rsid w:val="00EE1AD9"/>
    <w:rsid w:val="00F11178"/>
    <w:rsid w:val="00F13D2D"/>
    <w:rsid w:val="00F567BF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AC56-60A1-4407-9FD0-2E5C45B4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54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D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AC"/>
    <w:rPr>
      <w:b/>
      <w:bCs/>
    </w:rPr>
  </w:style>
  <w:style w:type="character" w:styleId="a5">
    <w:name w:val="Hyperlink"/>
    <w:basedOn w:val="a0"/>
    <w:uiPriority w:val="99"/>
    <w:semiHidden/>
    <w:unhideWhenUsed/>
    <w:rsid w:val="009D2DA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9D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9093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  <w:div w:id="1420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072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  <w:div w:id="1592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hyperlink" Target="http://mathprofi.ru/kak_reshit_sistemu_uravnenii.html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hyperlink" Target="http://mathprofi.ru/vektornoe_proizvedenie_vektorov_smeshannoe_proizvedenie.html" TargetMode="Externa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6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hyperlink" Target="http://mathprofi.ru/pravilo_kramera_matrichnyi_met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2021-07-05T21:34:00Z</dcterms:created>
  <dcterms:modified xsi:type="dcterms:W3CDTF">2021-07-05T21:52:00Z</dcterms:modified>
</cp:coreProperties>
</file>