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38" w:rsidRDefault="00C1033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8.9pt;margin-top:86.6pt;width:2.05pt;height:214.65pt;z-index:251659264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67.8pt;margin-top:82.55pt;width:121.55pt;height:218.7pt;z-index:251658240"/>
        </w:pict>
      </w:r>
    </w:p>
    <w:p w:rsidR="00C10338" w:rsidRDefault="00C10338" w:rsidP="00C10338"/>
    <w:p w:rsidR="00C10338" w:rsidRDefault="00C10338" w:rsidP="00C10338">
      <w:pPr>
        <w:tabs>
          <w:tab w:val="left" w:pos="2771"/>
        </w:tabs>
      </w:pPr>
      <w:r>
        <w:tab/>
        <w:t>С</w:t>
      </w:r>
    </w:p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Pr="00C10338" w:rsidRDefault="00C10338" w:rsidP="00C10338"/>
    <w:p w:rsidR="00C10338" w:rsidRDefault="00C10338" w:rsidP="00C10338"/>
    <w:p w:rsidR="00754BD5" w:rsidRDefault="00C10338" w:rsidP="00C10338">
      <w:pPr>
        <w:tabs>
          <w:tab w:val="left" w:pos="1073"/>
          <w:tab w:val="left" w:pos="2608"/>
          <w:tab w:val="left" w:pos="4021"/>
        </w:tabs>
      </w:pPr>
      <w:r>
        <w:tab/>
        <w:t>А</w:t>
      </w:r>
      <w:r>
        <w:tab/>
        <w:t>Н</w:t>
      </w:r>
      <w:r>
        <w:tab/>
        <w:t>В</w:t>
      </w:r>
    </w:p>
    <w:p w:rsidR="00C10338" w:rsidRDefault="00C10338" w:rsidP="00C10338">
      <w:pPr>
        <w:tabs>
          <w:tab w:val="left" w:pos="1073"/>
          <w:tab w:val="left" w:pos="2608"/>
          <w:tab w:val="left" w:pos="4021"/>
        </w:tabs>
        <w:rPr>
          <w:rFonts w:eastAsiaTheme="minorEastAsia"/>
        </w:rPr>
      </w:pPr>
      <w:r>
        <w:t>Проведём высоту СН, треугольник АСН – прямоугольный , в котором АС=5 см , АН=8 :2=4см , так акак высота в равнобедренном треугольнике является медианой. Значит СН=3см (по теореме Пифагора СН=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5²-4²</m:t>
            </m:r>
          </m:e>
        </m:rad>
      </m:oMath>
      <w:r>
        <w:rPr>
          <w:rFonts w:eastAsiaTheme="minorEastAsia"/>
        </w:rPr>
        <w:t xml:space="preserve"> =3)</w:t>
      </w:r>
    </w:p>
    <w:p w:rsidR="00C10338" w:rsidRPr="00C10338" w:rsidRDefault="00C10338" w:rsidP="00C10338">
      <w:pPr>
        <w:tabs>
          <w:tab w:val="left" w:pos="1073"/>
          <w:tab w:val="left" w:pos="2608"/>
          <w:tab w:val="left" w:pos="4021"/>
        </w:tabs>
        <w:rPr>
          <w:rFonts w:eastAsiaTheme="minorEastAsia"/>
        </w:rPr>
      </w:pPr>
      <w:r>
        <w:rPr>
          <w:rFonts w:eastAsiaTheme="minorEastAsia"/>
          <w:lang w:val="en-US"/>
        </w:rPr>
        <w:t>Cos</w:t>
      </w:r>
      <w:r w:rsidRPr="00C1033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</w:t>
      </w:r>
      <w:r w:rsidRPr="00C10338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AH</w:t>
      </w:r>
      <w:r w:rsidRPr="00C10338">
        <w:rPr>
          <w:rFonts w:eastAsiaTheme="minorEastAsia"/>
        </w:rPr>
        <w:t xml:space="preserve"> /</w:t>
      </w:r>
      <w:r>
        <w:rPr>
          <w:rFonts w:eastAsiaTheme="minorEastAsia"/>
          <w:lang w:val="en-US"/>
        </w:rPr>
        <w:t>AC</w:t>
      </w:r>
      <w:r w:rsidRPr="00C10338">
        <w:rPr>
          <w:rFonts w:eastAsiaTheme="minorEastAsia"/>
        </w:rPr>
        <w:t>=4/5=0,8</w:t>
      </w:r>
    </w:p>
    <w:p w:rsidR="00C10338" w:rsidRPr="00C10338" w:rsidRDefault="00C10338" w:rsidP="00C10338">
      <w:pPr>
        <w:tabs>
          <w:tab w:val="left" w:pos="1073"/>
          <w:tab w:val="left" w:pos="2608"/>
          <w:tab w:val="left" w:pos="4021"/>
        </w:tabs>
        <w:rPr>
          <w:lang w:val="en-US"/>
        </w:rPr>
      </w:pPr>
      <w:r>
        <w:rPr>
          <w:rFonts w:eastAsiaTheme="minorEastAsia"/>
          <w:lang w:val="en-US"/>
        </w:rPr>
        <w:t>Sin A=CH/AC=3/5=0,6</w:t>
      </w:r>
    </w:p>
    <w:sectPr w:rsidR="00C10338" w:rsidRPr="00C10338" w:rsidSect="0075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10338"/>
    <w:rsid w:val="00754BD5"/>
    <w:rsid w:val="00C1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3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2014-03-16T09:49:00Z</dcterms:created>
  <dcterms:modified xsi:type="dcterms:W3CDTF">2014-03-16T09:54:00Z</dcterms:modified>
</cp:coreProperties>
</file>