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41" w:rsidRDefault="007B1F4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4.5pt;margin-top:117.3pt;width:20.25pt;height:21.65pt;z-index:251666432;mso-width-relative:margin;mso-height-relative:margin" stroked="f">
            <v:textbox style="mso-next-textbox:#_x0000_s1034">
              <w:txbxContent>
                <w:p w:rsidR="007B1F41" w:rsidRDefault="007B1F41" w:rsidP="007B1F41"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48.95pt;margin-top:65pt;width:20.25pt;height:21.65pt;z-index:251665408;mso-width-relative:margin;mso-height-relative:margin" stroked="f">
            <v:textbox style="mso-next-textbox:#_x0000_s1033">
              <w:txbxContent>
                <w:p w:rsidR="007B1F41" w:rsidRDefault="007B1F41" w:rsidP="007B1F41"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23.45pt;margin-top:32.65pt;width:20.25pt;height:21.65pt;z-index:251664384;mso-width-relative:margin;mso-height-relative:margin" stroked="f">
            <v:textbox style="mso-next-textbox:#_x0000_s1032">
              <w:txbxContent>
                <w:p w:rsidR="007B1F41" w:rsidRPr="007B1F41" w:rsidRDefault="007B1F41" w:rsidP="007B1F4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3.7pt;margin-top:86.65pt;width:5.25pt;height:25.4pt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9.2pt;margin-top:54.3pt;width:9.75pt;height:32.35pt;z-index:251662336" o:connectortype="straight"/>
        </w:pict>
      </w:r>
      <w:r>
        <w:rPr>
          <w:noProof/>
          <w:lang w:eastAsia="ru-RU"/>
        </w:rPr>
        <w:pict>
          <v:shape id="_x0000_s1029" type="#_x0000_t202" style="position:absolute;margin-left:22.75pt;margin-top:86.65pt;width:20.25pt;height:21.65pt;z-index:251661312;mso-width-relative:margin;mso-height-relative:margin" stroked="f">
            <v:textbox style="mso-next-textbox:#_x0000_s1029">
              <w:txbxContent>
                <w:p w:rsidR="007B1F41" w:rsidRDefault="007B1F41" w:rsidP="007B1F41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49.2pt;margin-top:82.05pt;width:219pt;height:11.2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9.2pt;margin-top:95.55pt;width:219pt;height:37.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9.2pt;margin-top:11.55pt;width:205.5pt;height:80.25pt;flip:y;z-index:251658240" o:connectortype="straight"/>
        </w:pict>
      </w:r>
    </w:p>
    <w:p w:rsidR="007B1F41" w:rsidRPr="007B1F41" w:rsidRDefault="007B1F41" w:rsidP="007B1F41"/>
    <w:p w:rsidR="007B1F41" w:rsidRPr="007B1F41" w:rsidRDefault="007B1F41" w:rsidP="007B1F41"/>
    <w:p w:rsidR="007B1F41" w:rsidRPr="007B1F41" w:rsidRDefault="007B1F41" w:rsidP="007B1F41"/>
    <w:p w:rsidR="007B1F41" w:rsidRDefault="007B1F41" w:rsidP="007B1F41"/>
    <w:p w:rsidR="006A7B32" w:rsidRDefault="007B1F41" w:rsidP="007B1F41">
      <w:pPr>
        <w:tabs>
          <w:tab w:val="left" w:pos="5820"/>
        </w:tabs>
        <w:rPr>
          <w:lang w:val="en-US"/>
        </w:rPr>
      </w:pPr>
      <w:r>
        <w:tab/>
      </w:r>
    </w:p>
    <w:p w:rsidR="007B1F41" w:rsidRDefault="007B1F41" w:rsidP="007B1F41">
      <w:pPr>
        <w:tabs>
          <w:tab w:val="left" w:pos="5820"/>
        </w:tabs>
        <w:rPr>
          <w:lang w:val="en-US"/>
        </w:rPr>
      </w:pPr>
      <w:r>
        <w:rPr>
          <w:lang w:val="en-US"/>
        </w:rPr>
        <w:t>&lt;BAD = 10</w:t>
      </w:r>
      <w:r w:rsidRPr="007B1F41">
        <w:rPr>
          <w:vertAlign w:val="superscript"/>
          <w:lang w:val="en-US"/>
        </w:rPr>
        <w:t>0</w:t>
      </w:r>
      <w:r>
        <w:rPr>
          <w:lang w:val="en-US"/>
        </w:rPr>
        <w:t xml:space="preserve">   AB=</w:t>
      </w:r>
      <w:proofErr w:type="gramStart"/>
      <w:r>
        <w:rPr>
          <w:lang w:val="en-US"/>
        </w:rPr>
        <w:t>AD  =</w:t>
      </w:r>
      <w:proofErr w:type="gramEnd"/>
      <w:r>
        <w:rPr>
          <w:lang w:val="en-US"/>
        </w:rPr>
        <w:t xml:space="preserve"> &gt; ∆ABD </w:t>
      </w:r>
      <w:r>
        <w:t>равнобедренный</w:t>
      </w:r>
      <w:r w:rsidRPr="007B1F41">
        <w:rPr>
          <w:lang w:val="en-US"/>
        </w:rPr>
        <w:t xml:space="preserve"> = </w:t>
      </w:r>
      <w:r>
        <w:rPr>
          <w:lang w:val="en-US"/>
        </w:rPr>
        <w:t xml:space="preserve">&gt; &lt;ABD = &lt;ADB = </w:t>
      </w:r>
      <w:r w:rsidRPr="007B1F41">
        <w:rPr>
          <w:lang w:val="en-US"/>
        </w:rPr>
        <w:t>(</w:t>
      </w:r>
      <w:r>
        <w:rPr>
          <w:lang w:val="en-US"/>
        </w:rPr>
        <w:t>180</w:t>
      </w:r>
      <w:r w:rsidRPr="007B1F41">
        <w:rPr>
          <w:vertAlign w:val="superscript"/>
          <w:lang w:val="en-US"/>
        </w:rPr>
        <w:t>0</w:t>
      </w:r>
      <w:r>
        <w:rPr>
          <w:lang w:val="en-US"/>
        </w:rPr>
        <w:t xml:space="preserve"> – 10</w:t>
      </w:r>
      <w:r w:rsidRPr="007B1F41">
        <w:rPr>
          <w:vertAlign w:val="superscript"/>
          <w:lang w:val="en-US"/>
        </w:rPr>
        <w:t>0</w:t>
      </w:r>
      <w:r>
        <w:rPr>
          <w:lang w:val="en-US"/>
        </w:rPr>
        <w:t>)/2 = 85</w:t>
      </w:r>
      <w:r w:rsidRPr="007B1F41">
        <w:rPr>
          <w:vertAlign w:val="superscript"/>
          <w:lang w:val="en-US"/>
        </w:rPr>
        <w:t>0</w:t>
      </w:r>
    </w:p>
    <w:p w:rsidR="007B1F41" w:rsidRPr="007B1F41" w:rsidRDefault="007B1F41" w:rsidP="007B1F41">
      <w:pPr>
        <w:tabs>
          <w:tab w:val="left" w:pos="5820"/>
        </w:tabs>
      </w:pPr>
      <w:r>
        <w:t>В ∆</w:t>
      </w:r>
      <w:r>
        <w:rPr>
          <w:lang w:val="en-US"/>
        </w:rPr>
        <w:t xml:space="preserve">ADC </w:t>
      </w:r>
      <w:r>
        <w:t>аналогично</w:t>
      </w:r>
    </w:p>
    <w:sectPr w:rsidR="007B1F41" w:rsidRPr="007B1F41" w:rsidSect="006A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41"/>
    <w:rsid w:val="001636C2"/>
    <w:rsid w:val="006A7B32"/>
    <w:rsid w:val="007B1F41"/>
    <w:rsid w:val="00EB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2013-12-16T16:35:00Z</dcterms:created>
  <dcterms:modified xsi:type="dcterms:W3CDTF">2013-12-16T16:41:00Z</dcterms:modified>
</cp:coreProperties>
</file>