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Override PartName="/word/activeX/activeX3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A46" w:rsidRPr="00244A46" w:rsidRDefault="00244A46" w:rsidP="00244A46">
      <w:pPr>
        <w:spacing w:line="396" w:lineRule="atLeast"/>
        <w:ind w:left="0" w:right="0" w:firstLine="0"/>
        <w:jc w:val="left"/>
        <w:textAlignment w:val="center"/>
        <w:rPr>
          <w:rFonts w:ascii="Times New Roman" w:eastAsia="Times New Roman" w:hAnsi="Times New Roman" w:cs="Times New Roman"/>
          <w:color w:val="000066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lang w:eastAsia="ru-RU"/>
        </w:rPr>
        <w:t xml:space="preserve">Вариант № </w:t>
      </w:r>
      <w:r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lang w:eastAsia="ru-RU"/>
        </w:rPr>
        <w:t>2 Фамилия………………………………………….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Задание 1.1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ходе</w:t>
      </w:r>
      <w:proofErr w:type="gramEnd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процесса возник наблюдаемый результат?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изображённом</w:t>
      </w:r>
      <w:proofErr w:type="gramEnd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рисунке проводится опыт. Экспериментатор поместил элодею в стакан, заполненный водой, накрыл растение стеклянной пробиркой. Стакан с растением он поместил под свет лампы. Через определённое время экспериментатор вытащил пробирку, которая </w:t>
      </w: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оказалась</w:t>
      </w:r>
      <w:proofErr w:type="gramEnd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заполнена газом, и опустил в неё тлеющую лучину.</w:t>
      </w: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4175" cy="3105150"/>
            <wp:effectExtent l="19050" t="0" r="9525" b="0"/>
            <wp:docPr id="1" name="Рисунок 1" descr="https://bio6-vpr.sdamgia.ru/get_file?id=3299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6-vpr.sdamgia.ru/get_file?id=32990&amp;png=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Задание 1.2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в </w:t>
      </w: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области</w:t>
      </w:r>
      <w:proofErr w:type="gramEnd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ботанической науки позволяет изучить данный процесс?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Задание 1.3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части растения обеспечивают этот процесс?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Задание 2.1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приведённой ниже таблице между позициями первого и второго столбцов имеется взаимосвязь.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3"/>
        <w:gridCol w:w="892"/>
      </w:tblGrid>
      <w:tr w:rsidR="00244A46" w:rsidRPr="00244A46" w:rsidTr="00244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100" w:beforeAutospacing="1" w:after="100" w:afterAutospacing="1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100" w:beforeAutospacing="1" w:after="100" w:afterAutospacing="1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Часть</w:t>
            </w:r>
          </w:p>
        </w:tc>
      </w:tr>
      <w:tr w:rsidR="00244A46" w:rsidRPr="00244A46" w:rsidTr="00244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Покровная ткань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кожица</w:t>
            </w:r>
          </w:p>
        </w:tc>
      </w:tr>
      <w:tr w:rsidR="00244A46" w:rsidRPr="00244A46" w:rsidTr="00244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Проводящая ткань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</w:tr>
    </w:tbl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понятие следует вписать на место пропуска в этой таблице?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камбий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proofErr w:type="spell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клетка−спутница</w:t>
      </w:r>
      <w:proofErr w:type="spellEnd"/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лубяные волокна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пробка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ответе укажите номер правильного ответа.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Задание 2.2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функцию выполняет кожица у растений?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Задание 3.1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88410" cy="3778250"/>
            <wp:effectExtent l="19050" t="0" r="2540" b="0"/>
            <wp:docPr id="2" name="Рисунок 2" descr="https://bio6-vpr.sdamgia.ru/get_file?id=4189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6-vpr.sdamgia.ru/get_file?id=41895&amp;png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рисунок растительной клетки. Какая структура клетки обозначена на рисунке буквой</w:t>
      </w: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Задание 3.2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88410" cy="3778250"/>
            <wp:effectExtent l="19050" t="0" r="2540" b="0"/>
            <wp:docPr id="3" name="Рисунок 3" descr="https://bio6-vpr.sdamgia.ru/get_file?id=4189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6-vpr.sdamgia.ru/get_file?id=41895&amp;png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Каково значение этой структуры в жизнедеятельности клетки?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Задание 3.3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64510" cy="3155315"/>
            <wp:effectExtent l="19050" t="0" r="2540" b="0"/>
            <wp:docPr id="4" name="Рисунок 4" descr="https://bio6-vpr.sdamgia.ru/get_file?id=4193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6-vpr.sdamgia.ru/get_file?id=41931&amp;png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Ольга рассмотрела срез стебля под микроскопом и сделала рисунок. Что она изобразила на рисунке под цифрой 10?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 Задание 3.4 № </w:t>
      </w:r>
      <w:hyperlink r:id="rId7" w:history="1">
        <w:r w:rsidRPr="00244A46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1843</w:t>
        </w:r>
      </w:hyperlink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01900" cy="2984500"/>
            <wp:effectExtent l="19050" t="0" r="0" b="0"/>
            <wp:docPr id="5" name="Рисунок 5" descr="https://bio6-vpr.sdamgia.ru/get_file?id=4188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6-vpr.sdamgia.ru/get_file?id=41888&amp;png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какой ткани относятся изображённые на рисунке клетки?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 Задание 4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из предложенного списка и вставьте в те</w:t>
      </w: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 пр</w:t>
      </w:r>
      <w:proofErr w:type="gramEnd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опущенные слова, используя для этого их цифровые обозначения. Впишите номера выбранных слов на места пропусков в тексте.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Жизнедеятельность растения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Растение получает воду в виде почвенного раствора благодаря _______(А) корня. Листья, напротив, через особые клетки — _______(В) — испаряют значительное количество воды. При этом вода используется не только для испарения, но и как исходный материал для образования органических веществ в ходе процесса _______(Г).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слов: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дыхание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корневой чехлик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корневой волосок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фотосинтез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5) устьица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чечевичка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Запишите в таблицу выбранные цифры под соответствующими буквами.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6"/>
        <w:gridCol w:w="1866"/>
        <w:gridCol w:w="1866"/>
      </w:tblGrid>
      <w:tr w:rsidR="00244A46" w:rsidRPr="00244A46" w:rsidTr="00244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244A46" w:rsidRPr="00244A46" w:rsidTr="00244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style="width:87.05pt;height:18.2pt" o:ole="">
                  <v:imagedata r:id="rId9" o:title=""/>
                </v:shape>
                <w:control r:id="rId10" w:name="DefaultOcxName" w:shapeid="_x0000_i105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i1058" type="#_x0000_t75" style="width:87.05pt;height:18.2pt" o:ole="">
                  <v:imagedata r:id="rId9" o:title=""/>
                </v:shape>
                <w:control r:id="rId11" w:name="DefaultOcxName1" w:shapeid="_x0000_i105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i1057" type="#_x0000_t75" style="width:87.05pt;height:18.2pt" o:ole="">
                  <v:imagedata r:id="rId9" o:title=""/>
                </v:shape>
                <w:control r:id="rId12" w:name="DefaultOcxName2" w:shapeid="_x0000_i1057"/>
              </w:object>
            </w:r>
          </w:p>
        </w:tc>
      </w:tr>
    </w:tbl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 Задание 5.1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22220" cy="2582545"/>
            <wp:effectExtent l="19050" t="0" r="0" b="0"/>
            <wp:docPr id="6" name="Рисунок 6" descr="https://bio6-vpr.sdamgia.ru/get_file?id=3300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6-vpr.sdamgia.ru/get_file?id=33004&amp;png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изображение и выполните задание.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 стрелками и подпишите на рисунке </w:t>
      </w:r>
      <w:r w:rsidRPr="00244A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почки, стебель, лист</w:t>
      </w: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 Задание 5.2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функцию в цветке выполняет стебель?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 Задание 5.3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ткань, которая обеспечивает прочность стебля.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 Задание 6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из перечисленного не относят к видоизменённым листьям?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ловчий аппарат росянки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колючки барбариса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ус клубники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колючки кактуса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 Задание 7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таблицу «Содержание сахара и витаминов в подземных частях растений», ответьте на вопросы.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сахара и витаминов в подземных частях растений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7"/>
        <w:gridCol w:w="1119"/>
        <w:gridCol w:w="1542"/>
        <w:gridCol w:w="1886"/>
      </w:tblGrid>
      <w:tr w:rsidR="00244A46" w:rsidRPr="00244A46" w:rsidTr="00244A4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Подземные части</w:t>
            </w:r>
            <w:r w:rsidRPr="0024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растений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Содержание веществ, </w:t>
            </w:r>
            <w:proofErr w:type="gramStart"/>
            <w:r w:rsidRPr="0024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4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44A46" w:rsidRPr="00244A46" w:rsidTr="00244A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4A46" w:rsidRPr="00244A46" w:rsidRDefault="00244A46" w:rsidP="00244A46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Крахмал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Витамин</w:t>
            </w:r>
            <w:proofErr w:type="gramStart"/>
            <w:r w:rsidRPr="0024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  <w:tr w:rsidR="00244A46" w:rsidRPr="00244A46" w:rsidTr="00244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0,018</w:t>
            </w:r>
          </w:p>
        </w:tc>
      </w:tr>
      <w:tr w:rsidR="00244A46" w:rsidRPr="00244A46" w:rsidTr="00244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Свёкла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0,010</w:t>
            </w:r>
          </w:p>
        </w:tc>
      </w:tr>
      <w:tr w:rsidR="00244A46" w:rsidRPr="00244A46" w:rsidTr="00244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</w:tr>
      <w:tr w:rsidR="00244A46" w:rsidRPr="00244A46" w:rsidTr="00244A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0,003</w:t>
            </w:r>
          </w:p>
        </w:tc>
      </w:tr>
    </w:tbl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Подземные </w:t>
      </w: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</w:t>
      </w:r>
      <w:proofErr w:type="gramEnd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растения содержат больше всего сахара?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подземных </w:t>
      </w: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частях</w:t>
      </w:r>
      <w:proofErr w:type="gramEnd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растения содержится больше 10% крахмала?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подземных частях каких растений содержится меньше 0,01% витамина</w:t>
      </w: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 Задание 8.1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 что для развития проростков необходимы определённые условия. Софья решила выяснить роль одного из таких условий, проведя опыт с заделкой семян в почву. На дно ящика она насыпала слой почвы толщиной 4 см и положила предварительно замоченное семя фасоли. Затем поверх него насыпала ещё один слой почвы толщиной в 4 см и положила два семени фасоли. Так она проделала ещё три раза, а последнее семя она положила на поверхность почвы. В течение двух недель она регулярно поливала почву в ящике и следила за развитием проростков. Результаты своего опыта Софья отобразила на рисунке.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</w:t>
      </w:r>
      <w:proofErr w:type="gramEnd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фактора на развитие проростков иллюстрирует этот опыт?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65805" cy="2351405"/>
            <wp:effectExtent l="19050" t="0" r="0" b="0"/>
            <wp:docPr id="7" name="Рисунок 7" descr="https://bio6-vpr.sdamgia.ru/get_file?id=3616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6-vpr.sdamgia.ru/get_file?id=36168&amp;png=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 Задание 8.2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вывод сделала Софья по результатам своего опыта?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 Задание 8.3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дополнительные факторы необходимо во время заделки семян в почву? Почему?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 Задание 9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2060" cy="2572385"/>
            <wp:effectExtent l="19050" t="0" r="2540" b="0"/>
            <wp:docPr id="8" name="Рисунок 8" descr="https://bio6-vpr.sdamgia.ru/get_file?id=3813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o6-vpr.sdamgia.ru/get_file?id=38133&amp;png=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изображение листа бегонии и опишите его по следующему плану: форма листа, жилкование листа, тип листа по соотношению длины и ширины листовой пластинки (без черешка) и по расположению наиболее широкой части. Используйте при выполнении задания линейку и карандаш.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Используйте при выполнении задания линейку и карандаш.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Форма листа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67045" cy="2733040"/>
            <wp:effectExtent l="19050" t="0" r="0" b="0"/>
            <wp:docPr id="9" name="Рисунок 9" descr="https://bio6-vpr.sdamgia.ru/get_file?id=3773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o6-vpr.sdamgia.ru/get_file?id=37733&amp;png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Б. Жилкование листа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67045" cy="2039620"/>
            <wp:effectExtent l="19050" t="0" r="0" b="0"/>
            <wp:docPr id="10" name="Рисунок 10" descr="https://bio6-vpr.sdamgia.ru/get_file?id=3773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6-vpr.sdamgia.ru/get_file?id=37732&amp;png=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 Тип листа</w:t>
      </w: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соотношению длины и ширины листовой пластинки (без черешка) и </w:t>
      </w: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расположению наиболее широкой части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46725" cy="2984500"/>
            <wp:effectExtent l="19050" t="0" r="0" b="0"/>
            <wp:docPr id="11" name="Рисунок 11" descr="https://bio6-vpr.sdamgia.ru/get_file?id=3773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6-vpr.sdamgia.ru/get_file?id=37734&amp;png=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4A46" w:rsidRPr="00244A46" w:rsidRDefault="00244A46" w:rsidP="00244A46">
      <w:pPr>
        <w:spacing w:after="240"/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2"/>
        <w:gridCol w:w="712"/>
        <w:gridCol w:w="712"/>
      </w:tblGrid>
      <w:tr w:rsidR="00244A46" w:rsidRPr="00244A46" w:rsidTr="00244A46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244A46" w:rsidRPr="00244A46" w:rsidTr="00244A46">
        <w:trPr>
          <w:trHeight w:val="22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244A46" w:rsidRPr="00244A46" w:rsidRDefault="00244A46" w:rsidP="00244A46">
            <w:pPr>
              <w:spacing w:before="79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20. Задание 10.1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 по-разному относятся к свету, теплу и влаге, и это учитывается цветоводами при разведении различных растений.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Опишите особенности растений монстеры и антуриума, которые необходимо учитывать при их разведении в домашних условиях, используя для этого таблицу условных обозначений.</w:t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4450" cy="3637280"/>
            <wp:effectExtent l="19050" t="0" r="0" b="0"/>
            <wp:docPr id="12" name="Рисунок 12" descr="https://bio6-vpr.sdamgia.ru/get_file?id=3298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6-vpr.sdamgia.ru/get_file?id=32989&amp;png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21. Задание 10.2 </w:t>
      </w:r>
    </w:p>
    <w:p w:rsidR="00244A46" w:rsidRPr="00244A46" w:rsidRDefault="00244A46" w:rsidP="00244A46">
      <w:pPr>
        <w:ind w:left="0" w:right="0" w:firstLine="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4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каким из приведённых в описании позиций эти растения различаются?</w:t>
      </w:r>
      <w:proofErr w:type="gramEnd"/>
    </w:p>
    <w:p w:rsidR="00244A46" w:rsidRPr="00244A46" w:rsidRDefault="00244A46" w:rsidP="00244A46">
      <w:pPr>
        <w:ind w:left="0" w:righ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A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61170" cy="4444111"/>
            <wp:effectExtent l="19050" t="0" r="6280" b="0"/>
            <wp:docPr id="13" name="Рисунок 13" descr="https://bio6-vpr.sdamgia.ru/get_file?id=3298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6-vpr.sdamgia.ru/get_file?id=32989&amp;png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84" cy="444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77" w:rsidRPr="00244A46" w:rsidRDefault="00A91177">
      <w:pPr>
        <w:rPr>
          <w:rFonts w:ascii="Times New Roman" w:hAnsi="Times New Roman" w:cs="Times New Roman"/>
          <w:sz w:val="24"/>
          <w:szCs w:val="24"/>
        </w:rPr>
      </w:pPr>
    </w:p>
    <w:sectPr w:rsidR="00A91177" w:rsidRPr="00244A46" w:rsidSect="00244A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4A46"/>
    <w:rsid w:val="00244A46"/>
    <w:rsid w:val="00604A46"/>
    <w:rsid w:val="00A91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right="1021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244A46"/>
  </w:style>
  <w:style w:type="character" w:customStyle="1" w:styleId="probnums">
    <w:name w:val="prob_nums"/>
    <w:basedOn w:val="a0"/>
    <w:rsid w:val="00244A46"/>
  </w:style>
  <w:style w:type="character" w:styleId="a3">
    <w:name w:val="Hyperlink"/>
    <w:basedOn w:val="a0"/>
    <w:uiPriority w:val="99"/>
    <w:semiHidden/>
    <w:unhideWhenUsed/>
    <w:rsid w:val="00244A46"/>
    <w:rPr>
      <w:color w:val="0000FF"/>
      <w:u w:val="single"/>
    </w:rPr>
  </w:style>
  <w:style w:type="paragraph" w:customStyle="1" w:styleId="leftmargin">
    <w:name w:val="left_margin"/>
    <w:basedOn w:val="a"/>
    <w:rsid w:val="00244A46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44A46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4A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7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0647">
          <w:marLeft w:val="0"/>
          <w:marRight w:val="0"/>
          <w:marTop w:val="79"/>
          <w:marBottom w:val="32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0235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02006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8348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5268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9047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8475">
                      <w:marLeft w:val="0"/>
                      <w:marRight w:val="0"/>
                      <w:marTop w:val="7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26779">
                          <w:marLeft w:val="0"/>
                          <w:marRight w:val="0"/>
                          <w:marTop w:val="79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9007822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9537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7330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86419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04088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40009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80185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5904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10382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3874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12134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0228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032875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5437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21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6554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678623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8372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90551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68669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293008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6244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7634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2786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764114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74422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61119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77511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415360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4025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45752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330032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316178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153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0201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9043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687758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9785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60718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07476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8946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85480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47282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4596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103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1267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2283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26977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325866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8679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6981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635118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466659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19729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64862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7952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657365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4177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6214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290766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991020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39189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1856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095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563021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649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73695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943742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835971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8972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8631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71066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649273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8439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7419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78034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912650">
          <w:marLeft w:val="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6547">
              <w:marLeft w:val="0"/>
              <w:marRight w:val="0"/>
              <w:marTop w:val="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44823">
                  <w:marLeft w:val="0"/>
                  <w:marRight w:val="0"/>
                  <w:marTop w:val="79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209632">
                  <w:marLeft w:val="0"/>
                  <w:marRight w:val="0"/>
                  <w:marTop w:val="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bio6-vpr.sdamgia.ru/problem?id=1843" TargetMode="External"/><Relationship Id="rId12" Type="http://schemas.openxmlformats.org/officeDocument/2006/relationships/control" Target="activeX/activeX3.xm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ontrol" Target="activeX/activeX2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control" Target="activeX/activeX1.xm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wmf"/><Relationship Id="rId14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755</Words>
  <Characters>4305</Characters>
  <Application>Microsoft Office Word</Application>
  <DocSecurity>0</DocSecurity>
  <Lines>35</Lines>
  <Paragraphs>10</Paragraphs>
  <ScaleCrop>false</ScaleCrop>
  <Company>Hewlett-Packard</Company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суббота</dc:creator>
  <cp:keywords/>
  <dc:description/>
  <cp:lastModifiedBy>суббота</cp:lastModifiedBy>
  <cp:revision>2</cp:revision>
  <dcterms:created xsi:type="dcterms:W3CDTF">2020-04-09T04:59:00Z</dcterms:created>
  <dcterms:modified xsi:type="dcterms:W3CDTF">2020-04-09T05:01:00Z</dcterms:modified>
</cp:coreProperties>
</file>