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422DF7">
      <w:r>
        <w:rPr>
          <w:noProof/>
        </w:rPr>
        <w:drawing>
          <wp:inline distT="0" distB="0" distL="0" distR="0">
            <wp:extent cx="6010258" cy="4177862"/>
            <wp:effectExtent l="19050" t="0" r="0" b="0"/>
            <wp:docPr id="1" name="Рисунок 1" descr="https://upload.wikimedia.org/wikipedia/commons/thumb/d/dd/Varangian_routes.png/350px-Varangian_rou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d/Varangian_routes.png/350px-Varangian_rout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532" cy="417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F7" w:rsidRDefault="00422DF7"/>
    <w:p w:rsidR="00422DF7" w:rsidRDefault="00422DF7">
      <w:r>
        <w:t xml:space="preserve">Путь </w:t>
      </w:r>
      <w:proofErr w:type="gramStart"/>
      <w:r>
        <w:t>из</w:t>
      </w:r>
      <w:proofErr w:type="gramEnd"/>
      <w:r>
        <w:t xml:space="preserve"> варяг в греки показан фиолетовым цветом.</w:t>
      </w:r>
    </w:p>
    <w:p w:rsidR="00422DF7" w:rsidRPr="00422DF7" w:rsidRDefault="00422DF7" w:rsidP="003F1927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422DF7">
        <w:rPr>
          <w:sz w:val="24"/>
          <w:szCs w:val="24"/>
        </w:rPr>
        <w:t>уть проходил Балтийским морем через Финский залив, затем по реке Неве, по Ладожскому озеру, реке Волхов</w:t>
      </w:r>
      <w:r>
        <w:rPr>
          <w:sz w:val="24"/>
          <w:szCs w:val="24"/>
        </w:rPr>
        <w:t xml:space="preserve"> </w:t>
      </w:r>
      <w:r w:rsidRPr="00422DF7">
        <w:rPr>
          <w:sz w:val="24"/>
          <w:szCs w:val="24"/>
        </w:rPr>
        <w:t>в озеро Ильмень</w:t>
      </w:r>
      <w:r>
        <w:rPr>
          <w:sz w:val="24"/>
          <w:szCs w:val="24"/>
        </w:rPr>
        <w:t xml:space="preserve">, </w:t>
      </w:r>
      <w:r w:rsidRPr="00422DF7">
        <w:rPr>
          <w:sz w:val="24"/>
          <w:szCs w:val="24"/>
        </w:rPr>
        <w:t xml:space="preserve">по рекам </w:t>
      </w:r>
      <w:proofErr w:type="spellStart"/>
      <w:r w:rsidRPr="00422DF7">
        <w:rPr>
          <w:sz w:val="24"/>
          <w:szCs w:val="24"/>
        </w:rPr>
        <w:t>Ловать</w:t>
      </w:r>
      <w:proofErr w:type="spellEnd"/>
      <w:r w:rsidRPr="00422DF7">
        <w:rPr>
          <w:sz w:val="24"/>
          <w:szCs w:val="24"/>
        </w:rPr>
        <w:t xml:space="preserve">, Кунья, Серёжа; затем </w:t>
      </w:r>
      <w:r>
        <w:rPr>
          <w:sz w:val="24"/>
          <w:szCs w:val="24"/>
        </w:rPr>
        <w:t>от</w:t>
      </w:r>
      <w:r w:rsidRPr="00422DF7">
        <w:rPr>
          <w:sz w:val="24"/>
          <w:szCs w:val="24"/>
        </w:rPr>
        <w:t xml:space="preserve"> деревни Волок волоком в реку Торопа, впадающей в Западную Двину</w:t>
      </w:r>
      <w:r>
        <w:rPr>
          <w:sz w:val="24"/>
          <w:szCs w:val="24"/>
        </w:rPr>
        <w:t>; в</w:t>
      </w:r>
      <w:r w:rsidRPr="00422DF7">
        <w:rPr>
          <w:sz w:val="24"/>
          <w:szCs w:val="24"/>
        </w:rPr>
        <w:t>низ по Двине</w:t>
      </w:r>
      <w:r>
        <w:rPr>
          <w:sz w:val="24"/>
          <w:szCs w:val="24"/>
        </w:rPr>
        <w:t xml:space="preserve"> до впадения реки </w:t>
      </w:r>
      <w:proofErr w:type="spellStart"/>
      <w:r>
        <w:rPr>
          <w:sz w:val="24"/>
          <w:szCs w:val="24"/>
        </w:rPr>
        <w:t>Каспля</w:t>
      </w:r>
      <w:proofErr w:type="spellEnd"/>
      <w:r>
        <w:rPr>
          <w:sz w:val="24"/>
          <w:szCs w:val="24"/>
        </w:rPr>
        <w:t xml:space="preserve">, затем вверх по ней </w:t>
      </w:r>
      <w:r w:rsidRPr="00422DF7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Pr="00422DF7">
        <w:rPr>
          <w:sz w:val="24"/>
          <w:szCs w:val="24"/>
        </w:rPr>
        <w:t xml:space="preserve"> городища Гнёздово</w:t>
      </w:r>
      <w:r>
        <w:rPr>
          <w:sz w:val="24"/>
          <w:szCs w:val="24"/>
        </w:rPr>
        <w:t>, оттуда</w:t>
      </w:r>
      <w:r w:rsidRPr="00422DF7">
        <w:rPr>
          <w:sz w:val="24"/>
          <w:szCs w:val="24"/>
        </w:rPr>
        <w:t xml:space="preserve"> волок</w:t>
      </w:r>
      <w:r>
        <w:rPr>
          <w:sz w:val="24"/>
          <w:szCs w:val="24"/>
        </w:rPr>
        <w:t>ом</w:t>
      </w:r>
      <w:r w:rsidRPr="00422DF7">
        <w:rPr>
          <w:sz w:val="24"/>
          <w:szCs w:val="24"/>
        </w:rPr>
        <w:t xml:space="preserve"> в речку </w:t>
      </w:r>
      <w:proofErr w:type="spellStart"/>
      <w:r w:rsidRPr="00422DF7">
        <w:rPr>
          <w:sz w:val="24"/>
          <w:szCs w:val="24"/>
        </w:rPr>
        <w:t>Катынь</w:t>
      </w:r>
      <w:proofErr w:type="spellEnd"/>
      <w:r w:rsidRPr="00422DF7">
        <w:rPr>
          <w:sz w:val="24"/>
          <w:szCs w:val="24"/>
        </w:rPr>
        <w:t>, впадавшую в Днепр.</w:t>
      </w:r>
      <w:proofErr w:type="gramEnd"/>
      <w:r w:rsidRPr="00422DF7">
        <w:rPr>
          <w:sz w:val="24"/>
          <w:szCs w:val="24"/>
        </w:rPr>
        <w:t xml:space="preserve"> Далее путь выходил в Чёрное море, </w:t>
      </w:r>
      <w:r w:rsidR="003F1927">
        <w:rPr>
          <w:sz w:val="24"/>
          <w:szCs w:val="24"/>
        </w:rPr>
        <w:t>п</w:t>
      </w:r>
      <w:r w:rsidRPr="00422DF7">
        <w:rPr>
          <w:sz w:val="24"/>
          <w:szCs w:val="24"/>
        </w:rPr>
        <w:t>о морю  до Константинополя</w:t>
      </w:r>
    </w:p>
    <w:sectPr w:rsidR="00422DF7" w:rsidRPr="00422DF7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2DF7"/>
    <w:rsid w:val="003C2406"/>
    <w:rsid w:val="003F1927"/>
    <w:rsid w:val="00422DF7"/>
    <w:rsid w:val="005C4468"/>
    <w:rsid w:val="008229AE"/>
    <w:rsid w:val="008279CE"/>
    <w:rsid w:val="00CA5B53"/>
    <w:rsid w:val="00F3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2015-01-20T08:24:00Z</dcterms:created>
  <dcterms:modified xsi:type="dcterms:W3CDTF">2015-01-20T08:35:00Z</dcterms:modified>
</cp:coreProperties>
</file>