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1905F5EA" wp14:textId="3BD6F87A">
      <w:bookmarkStart w:name="_GoBack" w:id="0"/>
      <w:bookmarkEnd w:id="0"/>
      <w:r w:rsidRPr="35F69AC6" w:rsidR="35F69AC6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Дать характеристику «Выразительных средств» романса «Весенние воды», С.В. Рахманинова, заполнив таблицу:</w:t>
      </w:r>
    </w:p>
    <w:p xmlns:wp14="http://schemas.microsoft.com/office/word/2010/wordml" w14:paraId="663350AF" wp14:textId="374484E9">
      <w:r w:rsidRPr="35F69AC6" w:rsidR="35F69AC6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13"/>
        <w:gridCol w:w="4513"/>
      </w:tblGrid>
      <w:tr w:rsidR="35F69AC6" w:rsidTr="35F69AC6" w14:paraId="03D48DD0">
        <w:tc>
          <w:tcPr>
            <w:tcW w:w="4513" w:type="dxa"/>
            <w:tcMar/>
          </w:tcPr>
          <w:p w:rsidR="35F69AC6" w:rsidRDefault="35F69AC6" w14:paraId="05F464FD" w14:textId="5FF847AA">
            <w:r w:rsidRPr="35F69AC6" w:rsidR="35F69AC6">
              <w:rPr>
                <w:rFonts w:ascii="Times New Roman" w:hAnsi="Times New Roman" w:eastAsia="Times New Roman" w:cs="Times New Roman"/>
                <w:sz w:val="28"/>
                <w:szCs w:val="28"/>
              </w:rPr>
              <w:t>Выразительные средства</w:t>
            </w:r>
          </w:p>
        </w:tc>
        <w:tc>
          <w:tcPr>
            <w:tcW w:w="4513" w:type="dxa"/>
            <w:tcMar/>
          </w:tcPr>
          <w:p w:rsidR="35F69AC6" w:rsidRDefault="35F69AC6" w14:paraId="66C6D905" w14:textId="358798DA">
            <w:r w:rsidRPr="35F69AC6" w:rsidR="35F69AC6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«Весенние воды» С.В. Рахманинова                   (характеристика произведения по выразительным средствам)</w:t>
            </w:r>
          </w:p>
        </w:tc>
      </w:tr>
      <w:tr w:rsidR="35F69AC6" w:rsidTr="35F69AC6" w14:paraId="67323FC7">
        <w:tc>
          <w:tcPr>
            <w:tcW w:w="4513" w:type="dxa"/>
            <w:tcMar/>
          </w:tcPr>
          <w:p w:rsidR="35F69AC6" w:rsidRDefault="35F69AC6" w14:paraId="6656A6E8" w14:textId="09CFFB41">
            <w:r w:rsidR="35F69AC6">
              <w:rPr/>
              <w:t>1.</w:t>
            </w:r>
          </w:p>
        </w:tc>
        <w:tc>
          <w:tcPr>
            <w:tcW w:w="4513" w:type="dxa"/>
            <w:tcMar/>
          </w:tcPr>
          <w:p w:rsidR="35F69AC6" w:rsidRDefault="35F69AC6" w14:paraId="59CA89E9" w14:textId="73576A77">
            <w:r w:rsidR="35F69AC6">
              <w:rPr/>
              <w:t xml:space="preserve"> </w:t>
            </w:r>
          </w:p>
        </w:tc>
      </w:tr>
      <w:tr w:rsidR="35F69AC6" w:rsidTr="35F69AC6" w14:paraId="479DCF61">
        <w:tc>
          <w:tcPr>
            <w:tcW w:w="4513" w:type="dxa"/>
            <w:tcMar/>
          </w:tcPr>
          <w:p w:rsidR="35F69AC6" w:rsidRDefault="35F69AC6" w14:paraId="6E223818" w14:textId="58D52AD9">
            <w:r w:rsidR="35F69AC6">
              <w:rPr/>
              <w:t>2.</w:t>
            </w:r>
          </w:p>
        </w:tc>
        <w:tc>
          <w:tcPr>
            <w:tcW w:w="4513" w:type="dxa"/>
            <w:tcMar/>
          </w:tcPr>
          <w:p w:rsidR="35F69AC6" w:rsidRDefault="35F69AC6" w14:paraId="40BFE204" w14:textId="71AEA680">
            <w:r w:rsidR="35F69AC6">
              <w:rPr/>
              <w:t xml:space="preserve"> </w:t>
            </w:r>
          </w:p>
        </w:tc>
      </w:tr>
      <w:tr w:rsidR="35F69AC6" w:rsidTr="35F69AC6" w14:paraId="03A9F204">
        <w:tc>
          <w:tcPr>
            <w:tcW w:w="4513" w:type="dxa"/>
            <w:tcMar/>
          </w:tcPr>
          <w:p w:rsidR="35F69AC6" w:rsidRDefault="35F69AC6" w14:paraId="0BD168BF" w14:textId="62254143">
            <w:r w:rsidR="35F69AC6">
              <w:rPr/>
              <w:t>3.</w:t>
            </w:r>
          </w:p>
        </w:tc>
        <w:tc>
          <w:tcPr>
            <w:tcW w:w="4513" w:type="dxa"/>
            <w:tcMar/>
          </w:tcPr>
          <w:p w:rsidR="35F69AC6" w:rsidRDefault="35F69AC6" w14:paraId="5A3BE3C7" w14:textId="43B01AFD">
            <w:r w:rsidR="35F69AC6">
              <w:rPr/>
              <w:t xml:space="preserve"> </w:t>
            </w:r>
          </w:p>
        </w:tc>
      </w:tr>
      <w:tr w:rsidR="35F69AC6" w:rsidTr="35F69AC6" w14:paraId="0FD4A040">
        <w:tc>
          <w:tcPr>
            <w:tcW w:w="4513" w:type="dxa"/>
            <w:tcMar/>
          </w:tcPr>
          <w:p w:rsidR="35F69AC6" w:rsidRDefault="35F69AC6" w14:paraId="65B7BB68" w14:textId="6F0BB0C4">
            <w:r w:rsidR="35F69AC6">
              <w:rPr/>
              <w:t>4.</w:t>
            </w:r>
          </w:p>
        </w:tc>
        <w:tc>
          <w:tcPr>
            <w:tcW w:w="4513" w:type="dxa"/>
            <w:tcMar/>
          </w:tcPr>
          <w:p w:rsidR="35F69AC6" w:rsidRDefault="35F69AC6" w14:paraId="55D47AFB" w14:textId="024CD24B">
            <w:r w:rsidR="35F69AC6">
              <w:rPr/>
              <w:t xml:space="preserve"> </w:t>
            </w:r>
          </w:p>
        </w:tc>
      </w:tr>
      <w:tr w:rsidR="35F69AC6" w:rsidTr="35F69AC6" w14:paraId="130B05A2">
        <w:tc>
          <w:tcPr>
            <w:tcW w:w="4513" w:type="dxa"/>
            <w:tcMar/>
          </w:tcPr>
          <w:p w:rsidR="35F69AC6" w:rsidRDefault="35F69AC6" w14:paraId="36131E01" w14:textId="112952DF">
            <w:r w:rsidR="35F69AC6">
              <w:rPr/>
              <w:t>5.</w:t>
            </w:r>
          </w:p>
        </w:tc>
        <w:tc>
          <w:tcPr>
            <w:tcW w:w="4513" w:type="dxa"/>
            <w:tcMar/>
          </w:tcPr>
          <w:p w:rsidR="35F69AC6" w:rsidRDefault="35F69AC6" w14:paraId="4813A834" w14:textId="2FB6FAAA">
            <w:r w:rsidR="35F69AC6">
              <w:rPr/>
              <w:t xml:space="preserve"> </w:t>
            </w:r>
          </w:p>
        </w:tc>
      </w:tr>
      <w:tr w:rsidR="35F69AC6" w:rsidTr="35F69AC6" w14:paraId="6363B878">
        <w:tc>
          <w:tcPr>
            <w:tcW w:w="4513" w:type="dxa"/>
            <w:tcMar/>
          </w:tcPr>
          <w:p w:rsidR="35F69AC6" w:rsidRDefault="35F69AC6" w14:paraId="4EF0BD24" w14:textId="3E942249">
            <w:r w:rsidR="35F69AC6">
              <w:rPr/>
              <w:t>6.</w:t>
            </w:r>
          </w:p>
        </w:tc>
        <w:tc>
          <w:tcPr>
            <w:tcW w:w="4513" w:type="dxa"/>
            <w:tcMar/>
          </w:tcPr>
          <w:p w:rsidR="35F69AC6" w:rsidRDefault="35F69AC6" w14:paraId="7B2A0756" w14:textId="56361CBE">
            <w:r w:rsidR="35F69AC6">
              <w:rPr/>
              <w:t xml:space="preserve"> </w:t>
            </w:r>
          </w:p>
        </w:tc>
      </w:tr>
      <w:tr w:rsidR="35F69AC6" w:rsidTr="35F69AC6" w14:paraId="42CB284A">
        <w:tc>
          <w:tcPr>
            <w:tcW w:w="4513" w:type="dxa"/>
            <w:tcMar/>
          </w:tcPr>
          <w:p w:rsidR="35F69AC6" w:rsidRDefault="35F69AC6" w14:paraId="283189C6" w14:textId="02EB3F2C">
            <w:r w:rsidR="35F69AC6">
              <w:rPr/>
              <w:t>7.</w:t>
            </w:r>
          </w:p>
        </w:tc>
        <w:tc>
          <w:tcPr>
            <w:tcW w:w="4513" w:type="dxa"/>
            <w:tcMar/>
          </w:tcPr>
          <w:p w:rsidR="35F69AC6" w:rsidRDefault="35F69AC6" w14:paraId="74D63A10" w14:textId="0CA137CD"/>
        </w:tc>
      </w:tr>
    </w:tbl>
    <w:p xmlns:wp14="http://schemas.microsoft.com/office/word/2010/wordml" w14:paraId="501817AE" wp14:textId="68EB3C8E">
      <w:r w:rsidR="35F69AC6">
        <w:rPr/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30CD7AC"/>
  <w15:docId w15:val="{ebc10da9-086b-437d-a3d3-27e23b6f57bc}"/>
  <w:rsids>
    <w:rsidRoot w:val="4198E051"/>
    <w:rsid w:val="130CD7AC"/>
    <w:rsid w:val="35F69AC6"/>
    <w:rsid w:val="4198E05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2020-04-20T23:12:37.7245102Z</dcterms:created>
  <dcterms:modified xsi:type="dcterms:W3CDTF">2020-04-20T23:13:19.8469583Z</dcterms:modified>
  <dc:creator>Гость</dc:creator>
  <lastModifiedBy>Гость</lastModifiedBy>
</coreProperties>
</file>