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2A" w:rsidRDefault="0044307C" w:rsidP="00CE5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9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E582A" w:rsidRPr="00824891">
        <w:rPr>
          <w:rFonts w:ascii="Times New Roman" w:hAnsi="Times New Roman" w:cs="Times New Roman"/>
          <w:b/>
          <w:sz w:val="28"/>
          <w:szCs w:val="28"/>
        </w:rPr>
        <w:instrText xml:space="preserve"> HYPERLINK "http://lms.masu.ru/course/view.php?id=718" \o "Макроэкономика 4 семестр (2 часть)" </w:instrText>
      </w:r>
      <w:r w:rsidRPr="0082489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CE582A" w:rsidRPr="00824891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Макроэкономика</w:t>
      </w:r>
      <w:r w:rsidRPr="0082489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824891" w:rsidRPr="00824891" w:rsidRDefault="00824891" w:rsidP="00CE5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891" w:rsidRP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t>Раздел IV. МАКРОЭКОНОМИЧЕСКИЕ ПРОЦЕССЫ И СТАБИЛИЗАЦИОННАЯ ПОЛИТИКА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82A" w:rsidRPr="00CE582A" w:rsidRDefault="00815975" w:rsidP="00CE582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CE582A" w:rsidRPr="00CE582A">
        <w:rPr>
          <w:rFonts w:ascii="Times New Roman" w:hAnsi="Times New Roman" w:cs="Times New Roman"/>
          <w:sz w:val="24"/>
          <w:szCs w:val="24"/>
        </w:rPr>
        <w:t xml:space="preserve"> «Стабилизационная политика в закрытой экономике»</w:t>
      </w:r>
      <w:r w:rsidR="00CE582A">
        <w:rPr>
          <w:rFonts w:ascii="Times New Roman" w:hAnsi="Times New Roman" w:cs="Times New Roman"/>
          <w:sz w:val="24"/>
          <w:szCs w:val="24"/>
        </w:rPr>
        <w:t>.</w:t>
      </w:r>
    </w:p>
    <w:p w:rsidR="00824891" w:rsidRDefault="00824891" w:rsidP="00CE58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582A" w:rsidRPr="00CE582A" w:rsidRDefault="00824891" w:rsidP="00CE582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CE582A" w:rsidRPr="00CE582A" w:rsidRDefault="00CE582A" w:rsidP="00CE58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582A">
        <w:rPr>
          <w:rFonts w:ascii="Times New Roman" w:hAnsi="Times New Roman" w:cs="Times New Roman"/>
          <w:sz w:val="24"/>
          <w:szCs w:val="24"/>
        </w:rPr>
        <w:t>При регрессивной системе налогообложения налог является твердым и составляет 30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2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E5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82A">
        <w:rPr>
          <w:rFonts w:ascii="Times New Roman" w:hAnsi="Times New Roman" w:cs="Times New Roman"/>
          <w:sz w:val="24"/>
          <w:szCs w:val="24"/>
        </w:rPr>
        <w:t xml:space="preserve">ед. в год. Средняя ставка налога с дохода 120 тыс. </w:t>
      </w:r>
      <w:proofErr w:type="spellStart"/>
      <w:r w:rsidRPr="00CE582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E582A">
        <w:rPr>
          <w:rFonts w:ascii="Times New Roman" w:hAnsi="Times New Roman" w:cs="Times New Roman"/>
          <w:sz w:val="24"/>
          <w:szCs w:val="24"/>
        </w:rPr>
        <w:t>. ед. меньше средней ставки с дохода 150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2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E5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82A">
        <w:rPr>
          <w:rFonts w:ascii="Times New Roman" w:hAnsi="Times New Roman" w:cs="Times New Roman"/>
          <w:sz w:val="24"/>
          <w:szCs w:val="24"/>
        </w:rPr>
        <w:t xml:space="preserve">ед. </w:t>
      </w:r>
      <w:proofErr w:type="gramStart"/>
      <w:r w:rsidRPr="00CE582A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82A">
        <w:rPr>
          <w:rFonts w:ascii="Times New Roman" w:hAnsi="Times New Roman" w:cs="Times New Roman"/>
          <w:sz w:val="24"/>
          <w:szCs w:val="24"/>
        </w:rPr>
        <w:t>__?__ %</w:t>
      </w:r>
    </w:p>
    <w:p w:rsidR="008B4F88" w:rsidRDefault="008B4F88"/>
    <w:p w:rsidR="00824891" w:rsidRP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t>Раздел V. МАКРОЭКОНОМИЧЕСКАЯ ПОЛИТИКА В ОТКРЫТОЙ ЭКОНОМИКЕ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891" w:rsidRPr="00824891" w:rsidRDefault="00815975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824891" w:rsidRPr="00824891">
        <w:rPr>
          <w:rFonts w:ascii="Times New Roman" w:hAnsi="Times New Roman" w:cs="Times New Roman"/>
          <w:sz w:val="24"/>
          <w:szCs w:val="24"/>
        </w:rPr>
        <w:t xml:space="preserve"> </w:t>
      </w:r>
      <w:r w:rsidR="00824891">
        <w:rPr>
          <w:rFonts w:ascii="Times New Roman" w:hAnsi="Times New Roman" w:cs="Times New Roman"/>
          <w:sz w:val="24"/>
          <w:szCs w:val="24"/>
        </w:rPr>
        <w:t>«</w:t>
      </w:r>
      <w:r w:rsidR="00824891" w:rsidRPr="00824891">
        <w:rPr>
          <w:rFonts w:ascii="Times New Roman" w:hAnsi="Times New Roman" w:cs="Times New Roman"/>
          <w:sz w:val="24"/>
          <w:szCs w:val="24"/>
        </w:rPr>
        <w:t>Современные проблемы открытой экономики</w:t>
      </w:r>
      <w:r w:rsidR="00824891">
        <w:rPr>
          <w:rFonts w:ascii="Times New Roman" w:hAnsi="Times New Roman" w:cs="Times New Roman"/>
          <w:sz w:val="24"/>
          <w:szCs w:val="24"/>
        </w:rPr>
        <w:t>».</w:t>
      </w:r>
    </w:p>
    <w:p w:rsid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24891" w:rsidRP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t>На рисунке показана модель IS–LM в открытой экономике.</w:t>
      </w:r>
    </w:p>
    <w:p w:rsidR="00824891" w:rsidRPr="00824891" w:rsidRDefault="00824891" w:rsidP="0082489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406775" cy="11049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582" t="26854" r="12976" b="45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91" w:rsidRP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 результатов сдерживающей налогово-бюджетной политики в открытой экономике.</w:t>
      </w:r>
    </w:p>
    <w:p w:rsidR="00824891" w:rsidRP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t>1) повышение ставки налогов</w:t>
      </w:r>
    </w:p>
    <w:p w:rsidR="00824891" w:rsidRP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t>2) снижение дохода</w:t>
      </w:r>
    </w:p>
    <w:p w:rsidR="00824891" w:rsidRP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t>3) увеличение чистого экспорта частично нейтрализует эффект повышения налогов</w:t>
      </w:r>
    </w:p>
    <w:p w:rsidR="00824891" w:rsidRP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t>4) снижение ставки процента и падение курса национальной вал</w:t>
      </w:r>
    </w:p>
    <w:p w:rsidR="00824891" w:rsidRPr="00824891" w:rsidRDefault="00824891" w:rsidP="008248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4891">
        <w:rPr>
          <w:rFonts w:ascii="Times New Roman" w:hAnsi="Times New Roman" w:cs="Times New Roman"/>
          <w:sz w:val="24"/>
          <w:szCs w:val="24"/>
        </w:rPr>
        <w:t>Ответ запишите по образцу. Образец: 1234</w:t>
      </w:r>
    </w:p>
    <w:p w:rsidR="00824891" w:rsidRDefault="00824891"/>
    <w:sectPr w:rsidR="00824891" w:rsidSect="008B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F7A"/>
    <w:multiLevelType w:val="multilevel"/>
    <w:tmpl w:val="B8C0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10C8A"/>
    <w:multiLevelType w:val="multilevel"/>
    <w:tmpl w:val="494E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93FA7"/>
    <w:multiLevelType w:val="multilevel"/>
    <w:tmpl w:val="62B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E582A"/>
    <w:rsid w:val="0044307C"/>
    <w:rsid w:val="00815975"/>
    <w:rsid w:val="00824891"/>
    <w:rsid w:val="008B4F88"/>
    <w:rsid w:val="00CE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88"/>
  </w:style>
  <w:style w:type="paragraph" w:styleId="3">
    <w:name w:val="heading 3"/>
    <w:basedOn w:val="a"/>
    <w:link w:val="30"/>
    <w:uiPriority w:val="9"/>
    <w:qFormat/>
    <w:rsid w:val="00824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82A"/>
  </w:style>
  <w:style w:type="paragraph" w:styleId="a4">
    <w:name w:val="Balloon Text"/>
    <w:basedOn w:val="a"/>
    <w:link w:val="a5"/>
    <w:uiPriority w:val="99"/>
    <w:semiHidden/>
    <w:unhideWhenUsed/>
    <w:rsid w:val="00CE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8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582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E58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248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2015-05-21T17:39:00Z</dcterms:created>
  <dcterms:modified xsi:type="dcterms:W3CDTF">2015-05-21T17:57:00Z</dcterms:modified>
</cp:coreProperties>
</file>